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55" w:vertAnchor="text" w:horzAnchor="margin" w:tblpY="188"/>
        <w:tblW w:w="9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607"/>
        <w:gridCol w:w="3012"/>
      </w:tblGrid>
      <w:tr w:rsidR="006E4679" w:rsidRPr="001F34CF" w:rsidTr="006E4679">
        <w:trPr>
          <w:trHeight w:val="831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679" w:rsidRPr="001F34CF" w:rsidRDefault="006E4679" w:rsidP="006E4679">
            <w:pPr>
              <w:spacing w:after="0" w:line="311" w:lineRule="atLeast"/>
              <w:ind w:right="2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4679" w:rsidRPr="001F34CF" w:rsidRDefault="006E4679" w:rsidP="006E467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7E786A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>
        <w:rPr>
          <w:b/>
          <w:sz w:val="40"/>
          <w:szCs w:val="40"/>
          <w:lang w:eastAsia="ru-RU"/>
        </w:rPr>
        <w:t xml:space="preserve">Отчет педагога </w:t>
      </w:r>
      <w:r w:rsidR="00991DEB">
        <w:rPr>
          <w:b/>
          <w:sz w:val="40"/>
          <w:szCs w:val="40"/>
          <w:lang w:eastAsia="ru-RU"/>
        </w:rPr>
        <w:t>наставника о проделанной работе за 1 четверть 2022 – 2023 учебного года.</w:t>
      </w:r>
      <w:bookmarkStart w:id="0" w:name="_GoBack"/>
      <w:bookmarkEnd w:id="0"/>
    </w:p>
    <w:p w:rsidR="001F34CF" w:rsidRPr="001F34CF" w:rsidRDefault="001F34CF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Default="001F34CF" w:rsidP="006E4679">
      <w:pPr>
        <w:jc w:val="right"/>
        <w:rPr>
          <w:lang w:eastAsia="ru-RU"/>
        </w:rPr>
      </w:pPr>
      <w:r w:rsidRPr="001F34CF">
        <w:rPr>
          <w:b/>
          <w:bCs/>
          <w:lang w:eastAsia="ru-RU"/>
        </w:rPr>
        <w:t>                                                                    Наставник:</w:t>
      </w:r>
      <w:r w:rsidRPr="001F34CF">
        <w:rPr>
          <w:lang w:eastAsia="ru-RU"/>
        </w:rPr>
        <w:t> </w:t>
      </w:r>
      <w:r w:rsidR="006E4679">
        <w:rPr>
          <w:lang w:eastAsia="ru-RU"/>
        </w:rPr>
        <w:t>учитель начальных классов</w:t>
      </w:r>
    </w:p>
    <w:p w:rsidR="006E4679" w:rsidRPr="001F34CF" w:rsidRDefault="006E4679" w:rsidP="006E4679">
      <w:pPr>
        <w:jc w:val="right"/>
        <w:rPr>
          <w:sz w:val="24"/>
          <w:szCs w:val="24"/>
          <w:lang w:eastAsia="ru-RU"/>
        </w:rPr>
      </w:pPr>
      <w:proofErr w:type="spellStart"/>
      <w:r>
        <w:rPr>
          <w:lang w:eastAsia="ru-RU"/>
        </w:rPr>
        <w:t>Танганова</w:t>
      </w:r>
      <w:proofErr w:type="spellEnd"/>
      <w:r>
        <w:rPr>
          <w:lang w:eastAsia="ru-RU"/>
        </w:rPr>
        <w:t xml:space="preserve"> Е.П.</w:t>
      </w:r>
    </w:p>
    <w:p w:rsidR="001F34CF" w:rsidRPr="001F34CF" w:rsidRDefault="001F34CF" w:rsidP="006E4679">
      <w:pPr>
        <w:jc w:val="right"/>
        <w:rPr>
          <w:sz w:val="24"/>
          <w:szCs w:val="24"/>
          <w:lang w:eastAsia="ru-RU"/>
        </w:rPr>
      </w:pPr>
      <w:r w:rsidRPr="001F34CF">
        <w:rPr>
          <w:b/>
          <w:bCs/>
          <w:lang w:eastAsia="ru-RU"/>
        </w:rPr>
        <w:t>Молодой специалист:</w:t>
      </w:r>
      <w:r w:rsidR="006E4679">
        <w:rPr>
          <w:lang w:eastAsia="ru-RU"/>
        </w:rPr>
        <w:t> учитель начальных классов</w:t>
      </w:r>
    </w:p>
    <w:p w:rsidR="001F34CF" w:rsidRPr="001F34CF" w:rsidRDefault="006E4679" w:rsidP="006E4679">
      <w:pPr>
        <w:jc w:val="right"/>
        <w:rPr>
          <w:sz w:val="24"/>
          <w:szCs w:val="24"/>
          <w:lang w:eastAsia="ru-RU"/>
        </w:rPr>
      </w:pPr>
      <w:proofErr w:type="spellStart"/>
      <w:r>
        <w:rPr>
          <w:lang w:eastAsia="ru-RU"/>
        </w:rPr>
        <w:t>Кутнева</w:t>
      </w:r>
      <w:proofErr w:type="spellEnd"/>
      <w:r>
        <w:rPr>
          <w:lang w:eastAsia="ru-RU"/>
        </w:rPr>
        <w:t xml:space="preserve"> Д.С.</w:t>
      </w:r>
    </w:p>
    <w:p w:rsidR="001F34CF" w:rsidRPr="001F34CF" w:rsidRDefault="001F34CF" w:rsidP="001F34CF">
      <w:pPr>
        <w:shd w:val="clear" w:color="auto" w:fill="FFFFFF"/>
        <w:spacing w:after="0" w:line="405" w:lineRule="atLeast"/>
        <w:jc w:val="righ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8"/>
          <w:szCs w:val="28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Default="001F34CF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6E4679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Pr="001F34CF" w:rsidRDefault="006E4679" w:rsidP="001F34C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6E4679" w:rsidRDefault="006E4679" w:rsidP="006E4679">
      <w:pPr>
        <w:jc w:val="center"/>
        <w:rPr>
          <w:lang w:eastAsia="ru-RU"/>
        </w:rPr>
      </w:pPr>
      <w:r>
        <w:rPr>
          <w:sz w:val="24"/>
          <w:szCs w:val="24"/>
          <w:lang w:eastAsia="ru-RU"/>
        </w:rPr>
        <w:t>2022-2023</w:t>
      </w:r>
      <w:r w:rsidR="001F34CF" w:rsidRPr="001F34CF">
        <w:rPr>
          <w:sz w:val="24"/>
          <w:szCs w:val="24"/>
          <w:lang w:eastAsia="ru-RU"/>
        </w:rPr>
        <w:t> </w:t>
      </w:r>
      <w:r w:rsidR="001F34CF" w:rsidRPr="001F34CF">
        <w:rPr>
          <w:lang w:eastAsia="ru-RU"/>
        </w:rPr>
        <w:t>учебный год</w:t>
      </w:r>
      <w:r>
        <w:rPr>
          <w:lang w:eastAsia="ru-RU"/>
        </w:rPr>
        <w:t>.</w:t>
      </w:r>
    </w:p>
    <w:p w:rsidR="007E786A" w:rsidRDefault="007E786A" w:rsidP="006E4679">
      <w:pPr>
        <w:jc w:val="center"/>
        <w:rPr>
          <w:lang w:eastAsia="ru-RU"/>
        </w:rPr>
      </w:pPr>
    </w:p>
    <w:p w:rsidR="007E786A" w:rsidRDefault="007E786A" w:rsidP="006E4679">
      <w:pPr>
        <w:jc w:val="center"/>
        <w:rPr>
          <w:lang w:eastAsia="ru-RU"/>
        </w:rPr>
      </w:pPr>
    </w:p>
    <w:p w:rsidR="007E786A" w:rsidRDefault="007E786A" w:rsidP="006E4679">
      <w:pPr>
        <w:jc w:val="center"/>
        <w:rPr>
          <w:lang w:eastAsia="ru-RU"/>
        </w:rPr>
      </w:pPr>
    </w:p>
    <w:p w:rsidR="001F34CF" w:rsidRPr="001F34CF" w:rsidRDefault="001F34CF" w:rsidP="001F34CF">
      <w:pPr>
        <w:shd w:val="clear" w:color="auto" w:fill="FFFFFF"/>
        <w:spacing w:before="120" w:after="120" w:line="240" w:lineRule="auto"/>
        <w:ind w:left="3968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p w:rsidR="001F34CF" w:rsidRPr="001F34CF" w:rsidRDefault="007E786A" w:rsidP="001F34CF">
      <w:pPr>
        <w:shd w:val="clear" w:color="auto" w:fill="FFFFFF"/>
        <w:spacing w:after="0" w:line="240" w:lineRule="auto"/>
        <w:ind w:left="318" w:right="248" w:hanging="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1F34CF"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организация  наставничества        с целью оказания помощи молодому учителю в профессиональном становлении.</w:t>
      </w:r>
    </w:p>
    <w:p w:rsidR="001F34CF" w:rsidRPr="001F34CF" w:rsidRDefault="007E786A" w:rsidP="001F34C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4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8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8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профессиональный уровень педагога с учетом его потребностей, затруднений, достижений;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4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4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продуктивность работы педагога и результативность </w:t>
      </w:r>
      <w:proofErr w:type="spellStart"/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спитательного процесса в образовательном учреждении;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6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удовлетворения запросов по самообразованию начинающих педагогов</w:t>
      </w:r>
    </w:p>
    <w:p w:rsidR="001F34CF" w:rsidRPr="001F34CF" w:rsidRDefault="001F34CF" w:rsidP="001F34C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Ожидаемые результаты: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858" w:right="226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        начинающих        педагогов        в        учреждении        и,        как        результат, закрепление молодых специалистов в школе;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858" w:right="224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практических, индивидуальных, самостоятельных навыков преподавания;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858" w:right="224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        профессиональной        компетентности        молодых        педагогов        в вопросах педагогики и психологии;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856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непрерывного совершенствования качества преподавания;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858" w:right="226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        методов        работы        по        развитию        творческой        и самостоятельной деятельности обучающихся;</w:t>
      </w:r>
    </w:p>
    <w:p w:rsidR="001F34CF" w:rsidRPr="001F34CF" w:rsidRDefault="001F34CF" w:rsidP="001F34CF">
      <w:pPr>
        <w:shd w:val="clear" w:color="auto" w:fill="FFFFFF"/>
        <w:spacing w:before="30" w:after="30" w:line="240" w:lineRule="auto"/>
        <w:ind w:left="858" w:right="226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1F34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в работе начинающих педагогов новых педагогических технологий.</w:t>
      </w:r>
    </w:p>
    <w:p w:rsidR="001F34CF" w:rsidRPr="001F34CF" w:rsidRDefault="001F34CF" w:rsidP="001F34CF">
      <w:pPr>
        <w:shd w:val="clear" w:color="auto" w:fill="FFFFFF"/>
        <w:spacing w:after="240" w:line="240" w:lineRule="auto"/>
        <w:ind w:left="784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молодом специалисте</w:t>
      </w:r>
    </w:p>
    <w:tbl>
      <w:tblPr>
        <w:tblW w:w="905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216"/>
      </w:tblGrid>
      <w:tr w:rsidR="001F34CF" w:rsidRPr="001F34CF" w:rsidTr="001F34CF">
        <w:trPr>
          <w:trHeight w:val="295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1F34CF" w:rsidRPr="001F34CF" w:rsidTr="001F34CF">
        <w:trPr>
          <w:trHeight w:val="57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учебное заведение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Боханское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педагогическое училище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Банзарова.</w:t>
            </w:r>
          </w:p>
        </w:tc>
      </w:tr>
      <w:tr w:rsidR="001F34CF" w:rsidRPr="001F34CF" w:rsidTr="001F34CF">
        <w:trPr>
          <w:trHeight w:val="29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F34CF" w:rsidRPr="001F34CF" w:rsidTr="001F34CF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классов.</w:t>
            </w:r>
          </w:p>
        </w:tc>
      </w:tr>
      <w:tr w:rsidR="001F34CF" w:rsidRPr="001F34CF" w:rsidTr="001F34CF">
        <w:trPr>
          <w:trHeight w:val="29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год.</w:t>
            </w:r>
          </w:p>
        </w:tc>
      </w:tr>
      <w:tr w:rsidR="001F34CF" w:rsidRPr="001F34CF" w:rsidTr="001F34CF">
        <w:trPr>
          <w:trHeight w:val="29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категория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</w:t>
            </w:r>
          </w:p>
        </w:tc>
      </w:tr>
    </w:tbl>
    <w:p w:rsidR="001F34CF" w:rsidRPr="001F34CF" w:rsidRDefault="001F34CF" w:rsidP="001F3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240" w:line="240" w:lineRule="auto"/>
        <w:ind w:left="784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наставнике</w:t>
      </w:r>
    </w:p>
    <w:tbl>
      <w:tblPr>
        <w:tblW w:w="905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29"/>
      </w:tblGrid>
      <w:tr w:rsidR="001F34CF" w:rsidRPr="001F34CF" w:rsidTr="001F34CF">
        <w:trPr>
          <w:trHeight w:val="224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Петровна</w:t>
            </w:r>
          </w:p>
        </w:tc>
      </w:tr>
      <w:tr w:rsidR="001F34CF" w:rsidRPr="001F34CF" w:rsidTr="001F34CF">
        <w:trPr>
          <w:trHeight w:val="437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и учебное заведение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Д.Банзарова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4CF" w:rsidRPr="001F34CF" w:rsidRDefault="001F34CF" w:rsidP="001F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специальное.</w:t>
            </w:r>
          </w:p>
        </w:tc>
      </w:tr>
      <w:tr w:rsidR="001F34CF" w:rsidRPr="001F34CF" w:rsidTr="001F34CF">
        <w:trPr>
          <w:trHeight w:val="224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начальных классов.</w:t>
            </w:r>
          </w:p>
        </w:tc>
      </w:tr>
      <w:tr w:rsidR="001F34CF" w:rsidRPr="001F34CF" w:rsidTr="001F34CF">
        <w:trPr>
          <w:trHeight w:val="212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начальных классов.</w:t>
            </w:r>
          </w:p>
        </w:tc>
      </w:tr>
      <w:tr w:rsidR="001F34CF" w:rsidRPr="001F34CF" w:rsidTr="001F34CF">
        <w:trPr>
          <w:trHeight w:val="224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F34CF" w:rsidRPr="001F34CF" w:rsidTr="001F34CF">
        <w:trPr>
          <w:trHeight w:val="224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категория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4CF" w:rsidRPr="001F34CF" w:rsidRDefault="001F34CF" w:rsidP="001F34CF">
            <w:pPr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должности.</w:t>
            </w:r>
          </w:p>
        </w:tc>
      </w:tr>
    </w:tbl>
    <w:p w:rsidR="001F34CF" w:rsidRPr="001F34CF" w:rsidRDefault="001F34CF" w:rsidP="001F34CF">
      <w:pPr>
        <w:shd w:val="clear" w:color="auto" w:fill="FFFFFF"/>
        <w:spacing w:before="30" w:after="30" w:line="240" w:lineRule="auto"/>
        <w:ind w:left="1038" w:right="228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УЧИТЕЛЯ-НАСТАВНИКА С МОЛОДЫМ СПЕЦИАЛИСТОМ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помочь адаптироваться молодому учителю в коллективе;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оказать методическую помощь молодому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повышении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организации учебно-воспитательной деятельности;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выявить затруднения в педагогической практике и оказать методическую помощь;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создать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для формирования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применения различных средств, форм обучения и воспитания, психологии общения со школьниками и их родителями;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потребности и мотивации у молодого педагога к самообразованию и профессиональному самосовершенствованию.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деятельности: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Посещение уроков молодого специалиста и посещение уроков молодым специалистом.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Планирование и анализ деятельности.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условий для совершенствования педагогического мастерства молодого учителя.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мониторинга эффективности деятельности.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</w:t>
      </w:r>
      <w:proofErr w:type="gramEnd"/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начинающего педагога в учреждении;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активизации практических, индивидуальных, самостоятельных навыков преподавания;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профессиональной компетентности молодого педагога в вопросах педагогики и психологии;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непрерывного совершенствования качества преподавания;</w:t>
      </w:r>
    </w:p>
    <w:p w:rsidR="001F34CF" w:rsidRP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методов работы по развитию творческой и самостоятельной деятельности обучающихся;</w:t>
      </w:r>
    </w:p>
    <w:p w:rsidR="001F34CF" w:rsidRDefault="001F34CF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в работе начинающих педагогов инновационных педагогических технологий.</w:t>
      </w:r>
    </w:p>
    <w:p w:rsidR="007E786A" w:rsidRDefault="007E786A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6A" w:rsidRDefault="007E786A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6A" w:rsidRDefault="007E786A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6A" w:rsidRDefault="007E786A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6A" w:rsidRDefault="007E786A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6A" w:rsidRPr="001F34CF" w:rsidRDefault="007E786A" w:rsidP="001F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</w:p>
    <w:tbl>
      <w:tblPr>
        <w:tblW w:w="1016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1847"/>
      </w:tblGrid>
      <w:tr w:rsidR="001F34CF" w:rsidRPr="001F34CF" w:rsidTr="001F34CF">
        <w:trPr>
          <w:trHeight w:val="664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2450" w:righ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256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F34CF" w:rsidRPr="001F34CF" w:rsidTr="001F34CF">
        <w:trPr>
          <w:trHeight w:val="4246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«Нормативно – правовая база школы (программы, методические записки, государственные стандарты), правила внутреннего распорядка школы».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«Планирование и организация работы по предмету»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 w:right="7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авгус</w:t>
            </w:r>
            <w:proofErr w:type="gramStart"/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т-</w:t>
            </w:r>
            <w:proofErr w:type="gramEnd"/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1F34CF" w:rsidRPr="001F34CF" w:rsidTr="001F34CF">
        <w:trPr>
          <w:trHeight w:val="2396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9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— наставника. Самоанализ урока наставником.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— лучшее образование. Оказание помощи в выборе методической темы по самообразованию.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«Разработка поурочных планов».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Октябрь-</w:t>
            </w:r>
          </w:p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ноябрь</w:t>
            </w:r>
          </w:p>
        </w:tc>
      </w:tr>
      <w:tr w:rsidR="001F34CF" w:rsidRPr="001F34CF" w:rsidTr="001F34CF">
        <w:trPr>
          <w:trHeight w:val="4016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        разработки: требования  к  анализу        урока        и деятельности учителя на уроке. Типы, виды, формы урока.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 «Работа        </w:t>
            </w:r>
            <w:proofErr w:type="gramStart"/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школьной        документацией.        Обучение составлению отчетности по окончанию четверти».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положения о текущем и итоговом </w:t>
            </w:r>
            <w:proofErr w:type="gramStart"/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 учащихся.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4CF" w:rsidRPr="001F34CF" w:rsidRDefault="001F34CF" w:rsidP="001F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CF" w:rsidRPr="001F34CF" w:rsidTr="001F34CF">
        <w:trPr>
          <w:trHeight w:val="1300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«Организация индивидуальных занятий с различными категориями учащихся. Индивидуальный подход в организации учебной деятельности».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F34CF" w:rsidRPr="001F34CF" w:rsidRDefault="001F34CF" w:rsidP="001F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F34CF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tbl>
      <w:tblPr>
        <w:tblW w:w="1016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956"/>
      </w:tblGrid>
      <w:tr w:rsidR="001F34CF" w:rsidRPr="001F34CF" w:rsidTr="001F34CF">
        <w:trPr>
          <w:trHeight w:val="1676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беседа: «</w:t>
            </w:r>
            <w:proofErr w:type="spellStart"/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педагогические требования к проверке, учету и оценке знаний учащихся».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январь</w:t>
            </w:r>
          </w:p>
        </w:tc>
      </w:tr>
      <w:tr w:rsidR="001F34CF" w:rsidRPr="001F34CF" w:rsidTr="001F34CF">
        <w:trPr>
          <w:trHeight w:val="33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8A1D7E">
            <w:pPr>
              <w:spacing w:before="30" w:after="3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CF" w:rsidRPr="001F34CF" w:rsidRDefault="001F34CF" w:rsidP="008A1D7E">
            <w:pPr>
              <w:spacing w:before="30" w:after="30" w:line="240" w:lineRule="auto"/>
              <w:ind w:left="828" w:right="9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       уроков        молодого        учителя        с        целью        выявления затруднени</w:t>
            </w:r>
            <w:r w:rsidR="008A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оказания методической помощи.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февраль</w:t>
            </w:r>
          </w:p>
        </w:tc>
      </w:tr>
      <w:tr w:rsidR="001F34CF" w:rsidRPr="001F34CF" w:rsidTr="001F34CF">
        <w:trPr>
          <w:trHeight w:val="2598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9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«Виды контроля, их рациональное использование на различных этапах изучения программного материала».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март</w:t>
            </w:r>
          </w:p>
        </w:tc>
      </w:tr>
      <w:tr w:rsidR="001F34CF" w:rsidRPr="001F34CF" w:rsidTr="001F34CF">
        <w:trPr>
          <w:trHeight w:val="199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88" w:right="9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 «Содержание        формы        и        методы        работы        педагога с родителями».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34CF" w:rsidRPr="001F34CF" w:rsidRDefault="001F34CF" w:rsidP="001F34C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апрель</w:t>
            </w:r>
          </w:p>
        </w:tc>
      </w:tr>
      <w:tr w:rsidR="001F34CF" w:rsidRPr="001F34CF" w:rsidTr="001F34CF">
        <w:trPr>
          <w:trHeight w:val="329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34CF" w:rsidRPr="001F34CF" w:rsidRDefault="001F34CF" w:rsidP="001F34CF">
            <w:pPr>
              <w:spacing w:before="30" w:after="30" w:line="240" w:lineRule="auto"/>
              <w:ind w:left="828"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CF" w:rsidRPr="001F34CF" w:rsidRDefault="001F34CF" w:rsidP="001F34CF">
            <w:pPr>
              <w:spacing w:before="30" w:after="3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«Профессиональные затруднения. Степень комфортности нахождения в коллективе».</w:t>
            </w:r>
          </w:p>
          <w:p w:rsidR="001F34CF" w:rsidRPr="001F34CF" w:rsidRDefault="001F34CF" w:rsidP="001F34CF">
            <w:pPr>
              <w:spacing w:before="30" w:after="30" w:line="240" w:lineRule="auto"/>
              <w:ind w:left="828"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CF" w:rsidRPr="001F34CF" w:rsidRDefault="001F34CF" w:rsidP="001F34CF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1F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34CF" w:rsidRPr="001F34CF" w:rsidRDefault="001F34CF" w:rsidP="001F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E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E5079" w:rsidRDefault="002E5079"/>
    <w:p w:rsidR="00991DEB" w:rsidRDefault="00991DEB"/>
    <w:p w:rsidR="00991DEB" w:rsidRDefault="00991DEB"/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b/>
          <w:color w:val="000000"/>
        </w:rPr>
      </w:pPr>
      <w:r w:rsidRPr="00991DEB">
        <w:rPr>
          <w:b/>
          <w:bCs/>
          <w:iCs/>
          <w:color w:val="000000"/>
        </w:rPr>
        <w:lastRenderedPageBreak/>
        <w:t>Формы работы:</w:t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color w:val="000000"/>
        </w:rPr>
      </w:pPr>
      <w:r w:rsidRPr="00991DEB">
        <w:rPr>
          <w:iCs/>
          <w:color w:val="000000"/>
        </w:rPr>
        <w:t>- индивидуальные консультации;</w:t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>- посещение уроков;</w:t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>-беседы;</w:t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>- работа с документацией</w:t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ab/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Этапы </w:t>
      </w:r>
      <w:r w:rsidRPr="00991DEB">
        <w:rPr>
          <w:b/>
          <w:iCs/>
          <w:color w:val="000000"/>
        </w:rPr>
        <w:t xml:space="preserve"> работы: </w:t>
      </w:r>
      <w:r w:rsidRPr="00991DEB">
        <w:rPr>
          <w:b/>
          <w:iCs/>
          <w:color w:val="000000"/>
          <w:lang w:val="en-US"/>
        </w:rPr>
        <w:t>I</w:t>
      </w:r>
      <w:r w:rsidRPr="00991DEB">
        <w:rPr>
          <w:b/>
          <w:iCs/>
          <w:color w:val="000000"/>
        </w:rPr>
        <w:t xml:space="preserve"> четверть 2022 год</w:t>
      </w:r>
    </w:p>
    <w:p w:rsidR="00991DEB" w:rsidRPr="00991DEB" w:rsidRDefault="00991DEB" w:rsidP="00991DEB">
      <w:pPr>
        <w:pStyle w:val="a3"/>
        <w:spacing w:beforeAutospacing="0" w:after="0" w:afterAutospacing="0"/>
        <w:jc w:val="both"/>
        <w:rPr>
          <w:b/>
          <w:iCs/>
          <w:color w:val="000000"/>
        </w:rPr>
      </w:pPr>
    </w:p>
    <w:p w:rsidR="00991DEB" w:rsidRPr="00991DEB" w:rsidRDefault="00991DEB" w:rsidP="00991DEB">
      <w:pPr>
        <w:pStyle w:val="a3"/>
        <w:numPr>
          <w:ilvl w:val="0"/>
          <w:numId w:val="1"/>
        </w:numPr>
        <w:spacing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 xml:space="preserve">Проведено  вводное анкетирование и беседа, где педагог указала свои трудности, проблемы в работе. </w:t>
      </w:r>
    </w:p>
    <w:p w:rsidR="00991DEB" w:rsidRPr="00991DEB" w:rsidRDefault="00991DEB" w:rsidP="00991DEB">
      <w:pPr>
        <w:pStyle w:val="a3"/>
        <w:numPr>
          <w:ilvl w:val="0"/>
          <w:numId w:val="1"/>
        </w:numPr>
        <w:jc w:val="both"/>
        <w:rPr>
          <w:iCs/>
          <w:color w:val="000000"/>
        </w:rPr>
      </w:pPr>
      <w:r w:rsidRPr="00991DEB">
        <w:rPr>
          <w:iCs/>
          <w:color w:val="000000"/>
        </w:rPr>
        <w:t>По итогам анкетирования определили совместный план работы.</w:t>
      </w:r>
      <w:r w:rsidRPr="00991DEB">
        <w:rPr>
          <w:iCs/>
          <w:color w:val="000000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991DEB" w:rsidRPr="00991DEB" w:rsidRDefault="00991DEB" w:rsidP="00991DEB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>В октябре организованы консультации по методическим требованиям к современному уроку.</w:t>
      </w:r>
    </w:p>
    <w:p w:rsidR="00991DEB" w:rsidRPr="00991DEB" w:rsidRDefault="00991DEB" w:rsidP="00991DEB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>Запланировано посещение уроков  в  течени</w:t>
      </w:r>
      <w:proofErr w:type="gramStart"/>
      <w:r w:rsidRPr="00991DEB">
        <w:rPr>
          <w:iCs/>
          <w:color w:val="000000"/>
        </w:rPr>
        <w:t>и</w:t>
      </w:r>
      <w:proofErr w:type="gramEnd"/>
      <w:r w:rsidRPr="00991DEB">
        <w:rPr>
          <w:iCs/>
          <w:color w:val="000000"/>
        </w:rPr>
        <w:t xml:space="preserve">  года учитель-наставник  , с целью оказания ему методической  помощи, а также консультации по составлению самоанализа урока.</w:t>
      </w:r>
    </w:p>
    <w:p w:rsidR="00991DEB" w:rsidRPr="00991DEB" w:rsidRDefault="00991DEB" w:rsidP="00991DEB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 xml:space="preserve">В марте и мае запланированы  административные срезы знаний учащихся, с целью проследить динамику. </w:t>
      </w:r>
    </w:p>
    <w:p w:rsidR="00991DEB" w:rsidRPr="00991DEB" w:rsidRDefault="00991DEB" w:rsidP="00991DEB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iCs/>
          <w:color w:val="000000"/>
        </w:rPr>
      </w:pPr>
      <w:r w:rsidRPr="00991DEB">
        <w:rPr>
          <w:iCs/>
          <w:color w:val="000000"/>
        </w:rPr>
        <w:t xml:space="preserve">Подведение итогов работы в </w:t>
      </w:r>
      <w:r w:rsidRPr="00991DEB">
        <w:rPr>
          <w:iCs/>
          <w:color w:val="000000"/>
          <w:lang w:val="en-US"/>
        </w:rPr>
        <w:t>I</w:t>
      </w:r>
      <w:r w:rsidRPr="00991DEB">
        <w:rPr>
          <w:iCs/>
          <w:color w:val="000000"/>
        </w:rPr>
        <w:t xml:space="preserve"> четверти  прошло в индивидуальной беседе. Выявлены профессиональные затруднения и успехи. </w:t>
      </w:r>
    </w:p>
    <w:p w:rsidR="00991DEB" w:rsidRPr="00991DEB" w:rsidRDefault="00991DEB" w:rsidP="00991DEB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</w:rPr>
      </w:pPr>
    </w:p>
    <w:p w:rsidR="00991DEB" w:rsidRPr="00991DEB" w:rsidRDefault="00991DEB" w:rsidP="00991DEB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</w:rPr>
      </w:pPr>
      <w:r w:rsidRPr="00991DEB">
        <w:rPr>
          <w:b/>
          <w:iCs/>
          <w:color w:val="000000"/>
        </w:rPr>
        <w:t>Вывод:</w:t>
      </w:r>
    </w:p>
    <w:p w:rsidR="00991DEB" w:rsidRPr="00991DEB" w:rsidRDefault="00991DEB" w:rsidP="00991DEB">
      <w:pPr>
        <w:pStyle w:val="a3"/>
        <w:spacing w:beforeAutospacing="0" w:after="0" w:afterAutospacing="0"/>
        <w:ind w:left="360"/>
        <w:jc w:val="both"/>
        <w:rPr>
          <w:iCs/>
          <w:color w:val="000000"/>
        </w:rPr>
      </w:pPr>
      <w:r w:rsidRPr="00991DEB">
        <w:rPr>
          <w:iCs/>
          <w:color w:val="000000"/>
        </w:rPr>
        <w:t>Период адаптации вновь прибы</w:t>
      </w:r>
      <w:r>
        <w:rPr>
          <w:iCs/>
          <w:color w:val="000000"/>
        </w:rPr>
        <w:t>вшего специалиста прошёл удовлетворительно</w:t>
      </w:r>
      <w:r w:rsidRPr="00991DEB">
        <w:rPr>
          <w:iCs/>
          <w:color w:val="000000"/>
        </w:rPr>
        <w:t>. Оказывалась помощь администрации, руков</w:t>
      </w:r>
      <w:r>
        <w:rPr>
          <w:iCs/>
          <w:color w:val="000000"/>
        </w:rPr>
        <w:t xml:space="preserve">одителя ШМО, учителя-наставника </w:t>
      </w:r>
      <w:r w:rsidRPr="00991DEB">
        <w:rPr>
          <w:iCs/>
          <w:color w:val="000000"/>
        </w:rPr>
        <w:t>в вопросах совершенствования теоретических знаний, повышения профессионального мастерства.</w:t>
      </w:r>
    </w:p>
    <w:p w:rsidR="00991DEB" w:rsidRPr="00991DEB" w:rsidRDefault="00991DEB" w:rsidP="00991DEB">
      <w:pPr>
        <w:pStyle w:val="a3"/>
        <w:spacing w:beforeAutospacing="0" w:after="0" w:afterAutospacing="0"/>
        <w:ind w:left="360" w:firstLine="348"/>
        <w:jc w:val="both"/>
        <w:rPr>
          <w:iCs/>
          <w:color w:val="000000"/>
        </w:rPr>
      </w:pPr>
      <w:r>
        <w:rPr>
          <w:iCs/>
          <w:color w:val="000000"/>
        </w:rPr>
        <w:t>Дарья Сергеевна</w:t>
      </w:r>
      <w:r w:rsidRPr="00991DEB">
        <w:rPr>
          <w:iCs/>
          <w:color w:val="000000"/>
        </w:rPr>
        <w:t xml:space="preserve"> </w:t>
      </w:r>
      <w:r w:rsidRPr="00991DEB">
        <w:rPr>
          <w:color w:val="000000"/>
        </w:rPr>
        <w:t xml:space="preserve"> владеет методами и средствами обучения. Грамот</w:t>
      </w:r>
      <w:r>
        <w:rPr>
          <w:color w:val="000000"/>
        </w:rPr>
        <w:t xml:space="preserve">но и </w:t>
      </w:r>
      <w:r w:rsidRPr="00991DEB">
        <w:rPr>
          <w:color w:val="000000"/>
        </w:rPr>
        <w:t>ведёт школьную документацию. Правильно организована внеклассная работа в классе. Активно принимает участие в кон</w:t>
      </w:r>
      <w:r>
        <w:rPr>
          <w:color w:val="000000"/>
        </w:rPr>
        <w:t>курсах школьного</w:t>
      </w:r>
      <w:r w:rsidRPr="00991DEB">
        <w:rPr>
          <w:color w:val="000000"/>
        </w:rPr>
        <w:t xml:space="preserve"> уровня. Выработан единый стиль работы</w:t>
      </w:r>
      <w:r>
        <w:rPr>
          <w:color w:val="000000"/>
        </w:rPr>
        <w:t xml:space="preserve"> с родителями. В </w:t>
      </w:r>
      <w:r w:rsidRPr="00991DEB">
        <w:rPr>
          <w:color w:val="000000"/>
        </w:rPr>
        <w:t xml:space="preserve"> коллективе сложились доброжелательные отношения. </w:t>
      </w:r>
    </w:p>
    <w:p w:rsidR="00991DEB" w:rsidRPr="00991DEB" w:rsidRDefault="00991DEB" w:rsidP="00991DEB">
      <w:pPr>
        <w:pStyle w:val="a3"/>
        <w:jc w:val="both"/>
        <w:rPr>
          <w:b/>
          <w:iCs/>
          <w:color w:val="000000"/>
        </w:rPr>
      </w:pPr>
      <w:r w:rsidRPr="00991DEB">
        <w:rPr>
          <w:b/>
          <w:bCs/>
          <w:color w:val="000000"/>
        </w:rPr>
        <w:t>Задачи на текущий учебный год:</w:t>
      </w:r>
    </w:p>
    <w:p w:rsidR="00991DEB" w:rsidRPr="00991DEB" w:rsidRDefault="00991DEB" w:rsidP="00991DE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DEB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Работать над   темой самообразования.</w:t>
      </w:r>
    </w:p>
    <w:p w:rsidR="00991DEB" w:rsidRPr="00991DEB" w:rsidRDefault="00991DEB" w:rsidP="00991DE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DE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Пройти курсы повышения квалификации.</w:t>
      </w:r>
    </w:p>
    <w:p w:rsidR="00991DEB" w:rsidRPr="00991DEB" w:rsidRDefault="00991DEB" w:rsidP="0099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Работать по совершенствованию профессиональных знаний и навыков.</w:t>
      </w:r>
    </w:p>
    <w:p w:rsidR="00991DEB" w:rsidRPr="00991DEB" w:rsidRDefault="00991DEB" w:rsidP="00991D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Участвовать в заседаниях методического объединения.</w:t>
      </w:r>
    </w:p>
    <w:p w:rsidR="00991DEB" w:rsidRPr="00991DEB" w:rsidRDefault="00991DEB" w:rsidP="00991D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</w:t>
      </w:r>
      <w:r w:rsidRPr="00991DE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чальных классов структурного подразделения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НОШ».</w:t>
      </w:r>
      <w:r w:rsidRPr="009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86A" w:rsidRPr="00991DEB" w:rsidRDefault="007E786A">
      <w:pPr>
        <w:rPr>
          <w:sz w:val="24"/>
          <w:szCs w:val="24"/>
        </w:rPr>
      </w:pPr>
    </w:p>
    <w:sectPr w:rsidR="007E786A" w:rsidRPr="0099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FF"/>
    <w:rsid w:val="001F34CF"/>
    <w:rsid w:val="002E5079"/>
    <w:rsid w:val="006E4679"/>
    <w:rsid w:val="00754BFF"/>
    <w:rsid w:val="007E786A"/>
    <w:rsid w:val="008A1D7E"/>
    <w:rsid w:val="009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1DE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1DE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9300879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4205678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960569324">
          <w:marLeft w:val="3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25927388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597372393">
          <w:marLeft w:val="318"/>
          <w:marRight w:val="442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24395536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00212190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026710796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68010861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2118211203">
          <w:marLeft w:val="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2022-10-23T12:36:00Z</dcterms:created>
  <dcterms:modified xsi:type="dcterms:W3CDTF">2022-10-24T13:49:00Z</dcterms:modified>
</cp:coreProperties>
</file>