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4F" w:rsidRDefault="00E46D0B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D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520F8" wp14:editId="5F6EABA6">
            <wp:extent cx="8431078" cy="7973878"/>
            <wp:effectExtent l="0" t="0" r="0" b="0"/>
            <wp:docPr id="1" name="Рисунок 1" descr="C:\Users\Тугарина Г.И\Desktop\ШАН\Ш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угарина Г.И\Desktop\ШАН\Ш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977" cy="7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F4" w:rsidRPr="00E11615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</w:t>
      </w:r>
    </w:p>
    <w:p w:rsidR="001979F4" w:rsidRPr="00E11615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0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3466"/>
      </w:tblGrid>
      <w:tr w:rsidR="001979F4" w:rsidRPr="00E11615" w:rsidTr="00FB5225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Антирисковая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9F4"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«Высокая доля обучающихся с ОВЗ»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  <w:proofErr w:type="gramEnd"/>
          </w:p>
          <w:p w:rsidR="001979F4" w:rsidRPr="00E11615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</w:t>
            </w:r>
            <w:r w:rsidR="00E11615"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C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9F4" w:rsidRPr="00E11615" w:rsidTr="00FB5225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прав ребенка (одобрена Генеральной Ассамблеей ООН 20.11.1989) (вступила в силу для СССР 15.09.1990).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здоровья"/ Постановление Главного государственного санитарного врача РФ от 10 июля 2015 года N 26;</w:t>
            </w:r>
            <w:proofErr w:type="gramEnd"/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 психолого-педагогическом консилиуме </w:t>
            </w:r>
            <w:r w:rsidR="001B1A6C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«Ново-</w:t>
            </w:r>
            <w:proofErr w:type="spellStart"/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СОШ»</w:t>
            </w: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«Ново-</w:t>
            </w:r>
            <w:proofErr w:type="spellStart"/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Идинская</w:t>
            </w:r>
            <w:proofErr w:type="spellEnd"/>
            <w:r w:rsidR="00E11615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1979F4" w:rsidRPr="00E11615" w:rsidTr="00FB5225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E11615" w:rsidTr="00FB5225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1979F4" w:rsidRPr="00E11615" w:rsidTr="00FB5225">
        <w:trPr>
          <w:trHeight w:val="26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</w:t>
            </w:r>
          </w:p>
        </w:tc>
      </w:tr>
      <w:tr w:rsidR="001264DD" w:rsidRPr="00E11615" w:rsidTr="00FB5225">
        <w:trPr>
          <w:trHeight w:val="4047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системы профессионального и личностного роста педагогических работников непосредственно работающих с детьми с ОВЗ.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условий, способствующих развитию педагогического мастерства работников и активного включения учителей в инновационную деятельность.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социальной реабилитации детей с ограниченными возможностями здоровья, их образования и развития.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индивидуальной психолого-педагогической помощи детям с ОВЗ.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динамики всестороннего развития детей с ОВЗ.</w:t>
            </w:r>
          </w:p>
        </w:tc>
      </w:tr>
      <w:tr w:rsidR="001264DD" w:rsidRPr="00E11615" w:rsidTr="00FB5225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благоприятная образовательная среда, способствующая сохранению здоровья, воспитанию и развитию личности;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обучающихся выработаны формы поведения, </w:t>
            </w:r>
            <w:proofErr w:type="gramStart"/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следствии</w:t>
            </w:r>
            <w:proofErr w:type="gramEnd"/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они способны избежать опасностей для жизни и здоровья;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выпускника – социальный тип личности, сочетающий в себе профессиональную подготовленность с высокими нравственными качествами, гуманистическим отношением к миру, социально адаптированную, готовую к будущему созидательному труду;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современная, гибкая и мощная система повышения квалификации и профессиональной переподготовки педагогов;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4DD" w:rsidRPr="00E11615" w:rsidTr="00FB5225">
        <w:trPr>
          <w:trHeight w:val="57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5C62A1" w:rsidP="00350680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мотивации обучающихся через участие в мероприятиях школьного и районного уровня</w:t>
            </w:r>
            <w:proofErr w:type="gramEnd"/>
          </w:p>
          <w:p w:rsidR="001264DD" w:rsidRPr="00E11615" w:rsidRDefault="001264DD" w:rsidP="00350680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учреждениях; </w:t>
            </w:r>
          </w:p>
          <w:p w:rsidR="001264DD" w:rsidRPr="00E11615" w:rsidRDefault="001264DD" w:rsidP="00350680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апробация модели психолого-педагогического сопровождения инклюзивной практики. </w:t>
            </w:r>
          </w:p>
          <w:p w:rsidR="001264DD" w:rsidRPr="005C62A1" w:rsidRDefault="001264DD" w:rsidP="005C62A1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профессионального мастерства и курсов повышения квалификации педагогов предметников и узких </w:t>
            </w:r>
            <w:proofErr w:type="gramStart"/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gramEnd"/>
            <w:r w:rsidRPr="00E11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работающих с детьми ОВЗ. </w:t>
            </w:r>
          </w:p>
        </w:tc>
      </w:tr>
      <w:tr w:rsidR="001264DD" w:rsidRPr="00E11615" w:rsidTr="00FB5225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5C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Default="00A23EC8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</w:p>
          <w:p w:rsidR="00DB382B" w:rsidRPr="00DB382B" w:rsidRDefault="00DB382B" w:rsidP="00DB382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1 этап (2022 год, февраль-март): подготовительный </w:t>
            </w:r>
            <w:r w:rsidRPr="00DB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аналитико-диагностический.</w:t>
            </w:r>
          </w:p>
          <w:p w:rsidR="00DB382B" w:rsidRPr="00DB382B" w:rsidRDefault="00DB382B" w:rsidP="00DB382B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2 этап (апрель-октябрь 2022 г) основной </w:t>
            </w:r>
            <w:r w:rsidRPr="00DB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B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внедренческий, включающий поэтапную реализацию Программы</w:t>
            </w:r>
          </w:p>
          <w:p w:rsidR="00DB382B" w:rsidRPr="00DB382B" w:rsidRDefault="00DB382B" w:rsidP="00DB382B">
            <w:pPr>
              <w:widowControl w:val="0"/>
              <w:tabs>
                <w:tab w:val="left" w:pos="17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3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3 этап (ноябрь-декабрь 2022 г.): практико-прогностический, </w:t>
            </w:r>
            <w:r w:rsidRPr="00DB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включающий:</w:t>
            </w:r>
            <w:r w:rsidRPr="00DB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- анализ, обобщение результатов реализации</w:t>
            </w:r>
          </w:p>
          <w:p w:rsidR="00DB382B" w:rsidRPr="00A23EC8" w:rsidRDefault="00DB382B" w:rsidP="00DB38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Программы.</w:t>
            </w:r>
          </w:p>
        </w:tc>
      </w:tr>
      <w:tr w:rsidR="001264DD" w:rsidRPr="00E11615" w:rsidTr="00FB5225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3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1264DD" w:rsidRPr="00E11615" w:rsidRDefault="001264DD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5466B9" w:rsidRPr="00E11615" w:rsidRDefault="005466B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946" w:rsidRPr="00E11615" w:rsidRDefault="00870946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59" w:rsidRPr="00E11615" w:rsidRDefault="001B465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B4659" w:rsidRPr="00E11615" w:rsidRDefault="001B465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1B4659" w:rsidRPr="00E11615" w:rsidRDefault="001B465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 xml:space="preserve">В последние годы многие специалисты, родители, общественные организации стремительно направляют свои усилия в сторону защиты и укрепления прав лиц с особыми потребностями на достойную жизнь на принципе гуманистических ценностей. В этой связи особенно важно проанализировать педагогический опыт, для дальнейшей разработки новых средств и способов организации развивающей среды. Системный подход требует изучения ребенка с ограниченными возможностями здоровья, как целостной личности, способной к самореализации, организации тех условий, в которых ребенок будет более успешно </w:t>
      </w:r>
      <w:proofErr w:type="gramStart"/>
      <w:r w:rsidRPr="00E11615">
        <w:rPr>
          <w:color w:val="000000"/>
        </w:rPr>
        <w:t>развиваться</w:t>
      </w:r>
      <w:proofErr w:type="gramEnd"/>
      <w:r w:rsidRPr="00E11615">
        <w:rPr>
          <w:color w:val="000000"/>
        </w:rPr>
        <w:t xml:space="preserve"> и взаимодействовать с широким кругом социальных систем, таких как: семья, непосредственное окружение, общество в целом. Также системный подход заключается в том, что мы не может ожидать от ребенка с ОВЗ самостоятельного включения в те виды деятельности, которые гипотетически будут способствовать самореализации его личности. Направление организации коррекционной работы должно заключаться в «воспитании и обучении, которое будет забегать </w:t>
      </w:r>
      <w:proofErr w:type="gramStart"/>
      <w:r w:rsidRPr="00E11615">
        <w:rPr>
          <w:color w:val="000000"/>
        </w:rPr>
        <w:t>вперед</w:t>
      </w:r>
      <w:proofErr w:type="gramEnd"/>
      <w:r w:rsidRPr="00E11615">
        <w:rPr>
          <w:color w:val="000000"/>
        </w:rPr>
        <w:t xml:space="preserve"> и подтягивать развитие ребенка за собой». Актуальное и перспективное развитие ребенка определяет его социальное продвижение, которое со временем будет перерастать в социально значимые умения, как результат индивидуальных возможностей и достижений.</w:t>
      </w:r>
    </w:p>
    <w:p w:rsidR="00A23EC8" w:rsidRDefault="00947CB9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E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в школе </w:t>
      </w:r>
      <w:r w:rsidR="00124EDC" w:rsidRPr="00E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составляет</w:t>
      </w:r>
      <w:r w:rsidRPr="00E1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23EC8" w:rsidRPr="00A2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752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23E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60D" w:rsidRDefault="0081260D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1кл – 1 ученица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Хандагайской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НОШ, ребенок-инвалид обучается по АООП УУО. </w:t>
      </w:r>
    </w:p>
    <w:p w:rsidR="00A23EC8" w:rsidRPr="00010CCE" w:rsidRDefault="00CE6752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2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кор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ученика обучаются по АООП. В 3кор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обучающаяся по АООП. </w:t>
      </w:r>
    </w:p>
    <w:p w:rsidR="00A23EC8" w:rsidRPr="00010CCE" w:rsidRDefault="00CE6752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 2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кл – 1 ученица в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Хандагайской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НОШ,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ребенок-инвалид по слуху,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обучае</w:t>
      </w:r>
      <w:r>
        <w:rPr>
          <w:rFonts w:ascii="Times New Roman" w:eastAsia="Times New Roman" w:hAnsi="Times New Roman" w:cs="Times New Roman"/>
          <w:sz w:val="24"/>
          <w:szCs w:val="24"/>
        </w:rPr>
        <w:t>тся на домашнем обучении по АООП ЗПР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60D" w:rsidRDefault="00CE6752" w:rsidP="00A23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кор 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- 2 ученика обучаются  в Нов</w:t>
      </w:r>
      <w:proofErr w:type="gram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Идинск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АООП в соответствии с учебным планом, для детей - инвалидов с ум</w:t>
      </w:r>
      <w:r>
        <w:rPr>
          <w:rFonts w:ascii="Times New Roman" w:eastAsia="Times New Roman" w:hAnsi="Times New Roman" w:cs="Times New Roman"/>
          <w:sz w:val="24"/>
          <w:szCs w:val="24"/>
        </w:rPr>
        <w:t>еренной умственной отсталостью.</w:t>
      </w:r>
    </w:p>
    <w:p w:rsidR="00571450" w:rsidRDefault="00571450" w:rsidP="00A23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4 общеобразовательном классе обучается 1 ученик с  ЗПР. </w:t>
      </w:r>
    </w:p>
    <w:p w:rsidR="0081260D" w:rsidRDefault="0081260D" w:rsidP="00A23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3 общеобразовательном классе -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Загликской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ученик ребенок-инвалид.</w:t>
      </w:r>
    </w:p>
    <w:p w:rsidR="00A23EC8" w:rsidRPr="00010CCE" w:rsidRDefault="00CE6752" w:rsidP="00A23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Хандага</w:t>
      </w:r>
      <w:r>
        <w:rPr>
          <w:rFonts w:ascii="Times New Roman" w:eastAsia="Times New Roman" w:hAnsi="Times New Roman" w:cs="Times New Roman"/>
          <w:sz w:val="24"/>
          <w:szCs w:val="24"/>
        </w:rPr>
        <w:t>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 обучается 1 ученица в 4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классе  по АООП с УУО. </w:t>
      </w:r>
    </w:p>
    <w:p w:rsidR="00A23EC8" w:rsidRPr="00010CCE" w:rsidRDefault="00CE6752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- 1ученица обучается в Ново-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Идинской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СОШ по АООП с УУО. </w:t>
      </w:r>
    </w:p>
    <w:p w:rsidR="00A23EC8" w:rsidRDefault="00CE6752" w:rsidP="005F11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6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1A4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1A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ученика в НИСОШ, все они обучаются  по программе АООП для детей </w:t>
      </w:r>
      <w:proofErr w:type="gram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–и</w:t>
      </w:r>
      <w:proofErr w:type="gram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нвалидов с умеренной и выраженной умственной отсталостью. </w:t>
      </w:r>
    </w:p>
    <w:p w:rsidR="005F11A4" w:rsidRDefault="005F11A4" w:rsidP="005F11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6кор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 ученик обучается по АООП для детей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легкой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УО.</w:t>
      </w:r>
    </w:p>
    <w:p w:rsidR="005F11A4" w:rsidRPr="00010CCE" w:rsidRDefault="005F11A4" w:rsidP="005F11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6 общеобразовательном классе обучается 1 ученик </w:t>
      </w:r>
      <w:r w:rsidR="00571450">
        <w:rPr>
          <w:rFonts w:ascii="Times New Roman" w:eastAsia="Times New Roman" w:hAnsi="Times New Roman" w:cs="Times New Roman"/>
          <w:sz w:val="24"/>
          <w:szCs w:val="24"/>
        </w:rPr>
        <w:t xml:space="preserve">с ЗПР. </w:t>
      </w:r>
    </w:p>
    <w:p w:rsidR="00A23EC8" w:rsidRPr="00010CCE" w:rsidRDefault="0036099E" w:rsidP="005F11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7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1 ученица в  НИСОШ, обучается по АООП с УУО.</w:t>
      </w:r>
    </w:p>
    <w:p w:rsidR="00A23EC8" w:rsidRPr="00010CCE" w:rsidRDefault="0036099E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</w:t>
      </w:r>
      <w:proofErr w:type="spellStart"/>
      <w:r w:rsidR="00F27CB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F11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7CB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 обучаютс</w:t>
      </w:r>
      <w:r w:rsidR="00F27CB6">
        <w:rPr>
          <w:rFonts w:ascii="Times New Roman" w:eastAsia="Times New Roman" w:hAnsi="Times New Roman" w:cs="Times New Roman"/>
          <w:sz w:val="24"/>
          <w:szCs w:val="24"/>
        </w:rPr>
        <w:t xml:space="preserve">я в общеобразовательном классе: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1 ученица 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инвалид</w:t>
      </w:r>
      <w:r w:rsidR="005F11A4">
        <w:rPr>
          <w:rFonts w:ascii="Times New Roman" w:eastAsia="Times New Roman" w:hAnsi="Times New Roman" w:cs="Times New Roman"/>
          <w:sz w:val="24"/>
          <w:szCs w:val="24"/>
        </w:rPr>
        <w:t xml:space="preserve"> по слуху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, 4ученика с ЗПР.  </w:t>
      </w:r>
    </w:p>
    <w:p w:rsidR="00A23EC8" w:rsidRDefault="00F27CB6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ученика в НИСОШ обучаются 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легкой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умс</w:t>
      </w:r>
      <w:r>
        <w:rPr>
          <w:rFonts w:ascii="Times New Roman" w:eastAsia="Times New Roman" w:hAnsi="Times New Roman" w:cs="Times New Roman"/>
          <w:sz w:val="24"/>
          <w:szCs w:val="24"/>
        </w:rPr>
        <w:t>твенной отсталостью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7CB6" w:rsidRDefault="00F27CB6" w:rsidP="00F27CB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8кор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010CCE">
        <w:rPr>
          <w:rFonts w:ascii="Times New Roman" w:eastAsia="Times New Roman" w:hAnsi="Times New Roman" w:cs="Times New Roman"/>
          <w:sz w:val="24"/>
          <w:szCs w:val="24"/>
        </w:rPr>
        <w:t xml:space="preserve"> ученика в НИСОШ, обучаются по программе для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УУО, один из них на домашнем обучении.</w:t>
      </w:r>
    </w:p>
    <w:p w:rsidR="005F11A4" w:rsidRPr="00010CCE" w:rsidRDefault="005F11A4" w:rsidP="00F27CB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8кор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 ученик обучается по АООП для детей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легкой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УО.</w:t>
      </w:r>
    </w:p>
    <w:p w:rsidR="00A23EC8" w:rsidRPr="00010CCE" w:rsidRDefault="0081260D" w:rsidP="00812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27CB6">
        <w:rPr>
          <w:rFonts w:ascii="Times New Roman" w:eastAsia="Times New Roman" w:hAnsi="Times New Roman" w:cs="Times New Roman"/>
          <w:sz w:val="24"/>
          <w:szCs w:val="24"/>
        </w:rPr>
        <w:t>В 9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C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>3 ученика обучаются  в НИСОШ по программе для детей с УУО</w:t>
      </w:r>
      <w:proofErr w:type="gramStart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один из них обучается на домашнем обучении.</w:t>
      </w:r>
    </w:p>
    <w:p w:rsidR="00A23EC8" w:rsidRPr="00010CCE" w:rsidRDefault="00571450" w:rsidP="00A23EC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 Ново-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в 8</w:t>
      </w:r>
      <w:r w:rsidR="00A23EC8" w:rsidRPr="00010CCE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общеобразовательном класс</w:t>
      </w:r>
      <w:r>
        <w:rPr>
          <w:rFonts w:ascii="Times New Roman" w:eastAsia="Times New Roman" w:hAnsi="Times New Roman" w:cs="Times New Roman"/>
          <w:sz w:val="24"/>
          <w:szCs w:val="24"/>
        </w:rPr>
        <w:t>е обучается 2 ученика с ЗПР из них 1 на домашнем обучении</w:t>
      </w:r>
    </w:p>
    <w:p w:rsidR="00947CB9" w:rsidRPr="00E11615" w:rsidRDefault="00947CB9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59" w:rsidRPr="00E11615" w:rsidRDefault="001B465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Необходимо устранить негативные стереотипы, а также создать систему комплексной помощи. Необходима позиция гуманного, толерантного отношения общества и государства к личности ребенка с ОВЗ.</w:t>
      </w:r>
    </w:p>
    <w:p w:rsidR="001B4659" w:rsidRPr="00E11615" w:rsidRDefault="001B465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Воспитание и обучение лиц с нарушениями интеллекта рассматривается, как беспрерывный процесс обучения, повторения, закрепления, взаимодействия с окружающим миром.</w:t>
      </w:r>
    </w:p>
    <w:p w:rsidR="001B4659" w:rsidRPr="00E11615" w:rsidRDefault="001B465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Содержание работы должно обеспечиваться педагогическими средствами с учетом возраста детей, уровня сформированности тех или иных умений, перспективных линий индивидуального развития с опорой на достигнутые результаты в ходе направленного взаимодействия педагога с ребенком и педагога с родителем.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color w:val="000000"/>
        </w:rPr>
        <w:t>Принципы реализации подпрограммы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толерантности.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Данный принцип направлен на развитие терпения, толерантности, уважительного отношения к людям и обществу в целом. Обучающиеся должны знать свои права, уметь отстаивать собственные взгляды, принципы, свои культурно-национальные воззрения.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системного подхода.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 xml:space="preserve">Данный принцип, следует рассматривать не только как самостоятельную систему, применительно к </w:t>
      </w:r>
      <w:r w:rsidR="00350680" w:rsidRPr="00E11615">
        <w:rPr>
          <w:color w:val="000000"/>
        </w:rPr>
        <w:t>школе</w:t>
      </w:r>
      <w:r w:rsidRPr="00E11615">
        <w:rPr>
          <w:color w:val="000000"/>
        </w:rPr>
        <w:t>, все элементы системы находятся во взаимодействии.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дифференциации.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lastRenderedPageBreak/>
        <w:t>В обучении и воспитании ребенка предполагается создать условия для освоения знаний наиболее оптимальным способом, темпом, объемом. Отбором содержания, форм и методов воспитания, учет специфических позиций детей и взрослых в воспитательном процессе.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гуманизации.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Данный принцип предполагает реализацию личностно-ориентированного подхода к организации учебно-воспитательного процесса.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педагогического сотрудничества и поддержки.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Сотрудничество распространяется на образовательное пространство школы и подразумевает под собой совместное взаимодействие участников учебно-воспитательного процесса. В данный процесс входит совместное определение с ребенком его интересов, целей, возможностей и путей преодоления препятствий, которые будут мешать ему, самостоятельно достигать желаемых результатов в обучении, самовоспитании, общении, образе жизни.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воспитания успехом.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Сущность данного принципа заключается в том, что работая с ребенком, педагог ставит перед собой цель как можно глубже понять его, выявить особенности ученика, а также выделить его цели, стремления, умения, ценности, социально-значимые отношения, мечты, потребности. Используя психолого-педагогические методы, развивать самые малые способности ребенка. Педагогам необходимо не только изучать детей, но и создавать среду для развития успешности, где каждый обучающийся почувствовать и испытать вкус успеха, вкус победы.</w:t>
      </w: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47CB9" w:rsidRPr="00E11615" w:rsidRDefault="00947CB9" w:rsidP="003506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b/>
          <w:bCs/>
          <w:i/>
          <w:iCs/>
          <w:color w:val="000000"/>
        </w:rPr>
        <w:t>Принцип личностного подхода.</w:t>
      </w:r>
    </w:p>
    <w:p w:rsidR="00FB5225" w:rsidRPr="003F0B66" w:rsidRDefault="00947CB9" w:rsidP="003F0B6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1615">
        <w:rPr>
          <w:color w:val="000000"/>
        </w:rPr>
        <w:t>Данный принцип предполагает нахождение реальных проблем данного ребенка, в зависимости от ситуации способность организовать деятельность коллектива и так включить в эту деятельность обучающегося, чтобы это могло способствовать положительному решению проблемы.</w:t>
      </w:r>
      <w:bookmarkStart w:id="1" w:name="bookmark0"/>
    </w:p>
    <w:p w:rsidR="005C6F4F" w:rsidRPr="003F0B66" w:rsidRDefault="00FB5225" w:rsidP="003F0B66">
      <w:pPr>
        <w:keepNext/>
        <w:keepLines/>
        <w:widowControl w:val="0"/>
        <w:spacing w:before="260" w:after="320" w:line="240" w:lineRule="auto"/>
        <w:ind w:left="34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B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Комплекс </w:t>
      </w:r>
      <w:proofErr w:type="spellStart"/>
      <w:r w:rsidRPr="00FB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антирисковых</w:t>
      </w:r>
      <w:proofErr w:type="spellEnd"/>
      <w:r w:rsidRPr="00FB5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мер по направлению «Высокая доля обучающихся с ОВЗ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4"/>
        <w:gridCol w:w="3973"/>
        <w:gridCol w:w="1468"/>
        <w:gridCol w:w="2508"/>
        <w:gridCol w:w="2445"/>
        <w:gridCol w:w="2445"/>
      </w:tblGrid>
      <w:tr w:rsidR="00DB382B" w:rsidTr="003F0B66">
        <w:tc>
          <w:tcPr>
            <w:tcW w:w="2514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Задача</w:t>
            </w:r>
          </w:p>
        </w:tc>
        <w:tc>
          <w:tcPr>
            <w:tcW w:w="3973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Мероприятие</w:t>
            </w:r>
          </w:p>
        </w:tc>
        <w:tc>
          <w:tcPr>
            <w:tcW w:w="1468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Сроки реализации</w:t>
            </w:r>
          </w:p>
        </w:tc>
        <w:tc>
          <w:tcPr>
            <w:tcW w:w="2508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Участники</w:t>
            </w:r>
          </w:p>
        </w:tc>
      </w:tr>
      <w:tr w:rsidR="00DB382B" w:rsidTr="003F0B66">
        <w:tc>
          <w:tcPr>
            <w:tcW w:w="2514" w:type="dxa"/>
          </w:tcPr>
          <w:p w:rsidR="00DB382B" w:rsidRDefault="00DB382B" w:rsidP="007E7436">
            <w:pPr>
              <w:pStyle w:val="a7"/>
              <w:spacing w:line="252" w:lineRule="auto"/>
            </w:pPr>
            <w:r>
              <w:rPr>
                <w:color w:val="000000"/>
                <w:lang w:eastAsia="ru-RU" w:bidi="ru-RU"/>
              </w:rPr>
              <w:t xml:space="preserve">Формирование банка данных </w:t>
            </w:r>
            <w:proofErr w:type="gramStart"/>
            <w:r>
              <w:rPr>
                <w:color w:val="000000"/>
                <w:lang w:eastAsia="ru-RU" w:bidi="ru-RU"/>
              </w:rPr>
              <w:t>об</w:t>
            </w:r>
            <w:proofErr w:type="gramEnd"/>
            <w:r>
              <w:rPr>
                <w:color w:val="000000"/>
                <w:lang w:eastAsia="ru-RU" w:bidi="ru-RU"/>
              </w:rPr>
              <w:t xml:space="preserve"> обучающихся с ОВЗ.</w:t>
            </w:r>
          </w:p>
        </w:tc>
        <w:tc>
          <w:tcPr>
            <w:tcW w:w="3973" w:type="dxa"/>
          </w:tcPr>
          <w:p w:rsidR="00DB382B" w:rsidRDefault="00DB382B" w:rsidP="007E7436">
            <w:pPr>
              <w:pStyle w:val="a7"/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Формирование банка данных </w:t>
            </w:r>
            <w:proofErr w:type="gramStart"/>
            <w:r>
              <w:rPr>
                <w:color w:val="000000"/>
                <w:lang w:eastAsia="ru-RU" w:bidi="ru-RU"/>
              </w:rPr>
              <w:t>об</w:t>
            </w:r>
            <w:proofErr w:type="gramEnd"/>
            <w:r>
              <w:rPr>
                <w:color w:val="000000"/>
                <w:lang w:eastAsia="ru-RU" w:bidi="ru-RU"/>
              </w:rPr>
              <w:t xml:space="preserve"> обучающихся с ОВЗ.</w:t>
            </w:r>
          </w:p>
        </w:tc>
        <w:tc>
          <w:tcPr>
            <w:tcW w:w="1468" w:type="dxa"/>
          </w:tcPr>
          <w:p w:rsidR="00DB382B" w:rsidRDefault="00DB382B" w:rsidP="007E7436">
            <w:pPr>
              <w:pStyle w:val="a7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 2022 г.</w:t>
            </w:r>
          </w:p>
        </w:tc>
        <w:tc>
          <w:tcPr>
            <w:tcW w:w="2508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Банк данных </w:t>
            </w:r>
            <w:r>
              <w:rPr>
                <w:color w:val="000000"/>
                <w:lang w:eastAsia="ru-RU" w:bidi="ru-RU"/>
              </w:rPr>
              <w:t>обучающихся с ОВЗ.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обучающиеся с ОВЗ</w:t>
            </w:r>
          </w:p>
        </w:tc>
      </w:tr>
      <w:tr w:rsidR="00DB382B" w:rsidTr="003F0B66">
        <w:tc>
          <w:tcPr>
            <w:tcW w:w="2514" w:type="dxa"/>
            <w:vAlign w:val="bottom"/>
          </w:tcPr>
          <w:p w:rsidR="00DB382B" w:rsidRDefault="00DB382B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3973" w:type="dxa"/>
          </w:tcPr>
          <w:p w:rsidR="00DB382B" w:rsidRDefault="00DB382B" w:rsidP="007E7436">
            <w:pPr>
              <w:pStyle w:val="a7"/>
              <w:tabs>
                <w:tab w:val="left" w:pos="1133"/>
                <w:tab w:val="left" w:pos="1646"/>
                <w:tab w:val="left" w:pos="2966"/>
                <w:tab w:val="left" w:pos="4181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Приказ о создании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рабочей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группы,</w:t>
            </w:r>
          </w:p>
          <w:p w:rsidR="00DB382B" w:rsidRDefault="00DB382B" w:rsidP="007E7436">
            <w:pPr>
              <w:pStyle w:val="a7"/>
              <w:tabs>
                <w:tab w:val="left" w:pos="2069"/>
                <w:tab w:val="left" w:pos="3206"/>
                <w:tab w:val="left" w:pos="3826"/>
                <w:tab w:val="left" w:pos="4877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координирующая деятельность руководящего и педагогического состава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ab/>
              <w:t>работе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DB382B" w:rsidRDefault="00DB382B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обучающимися с ОВЗ.</w:t>
            </w:r>
          </w:p>
        </w:tc>
        <w:tc>
          <w:tcPr>
            <w:tcW w:w="1468" w:type="dxa"/>
          </w:tcPr>
          <w:p w:rsidR="00DB382B" w:rsidRDefault="00DB382B" w:rsidP="007E7436">
            <w:pPr>
              <w:pStyle w:val="a7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февраль 2022 г.</w:t>
            </w:r>
          </w:p>
        </w:tc>
        <w:tc>
          <w:tcPr>
            <w:tcW w:w="2508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Приказ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рабочая группа</w:t>
            </w:r>
          </w:p>
        </w:tc>
        <w:tc>
          <w:tcPr>
            <w:tcW w:w="2445" w:type="dxa"/>
          </w:tcPr>
          <w:p w:rsidR="00DB382B" w:rsidRDefault="00DB382B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рабочая группа, педагоги</w:t>
            </w:r>
          </w:p>
        </w:tc>
      </w:tr>
      <w:tr w:rsidR="00FB5225" w:rsidTr="003F0B66">
        <w:tc>
          <w:tcPr>
            <w:tcW w:w="2514" w:type="dxa"/>
            <w:vMerge w:val="restart"/>
          </w:tcPr>
          <w:p w:rsidR="00FB5225" w:rsidRPr="00DB382B" w:rsidRDefault="009E5B8E" w:rsidP="00DB38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Кадровое обеспечение в </w:t>
            </w:r>
            <w:r w:rsidR="00FB5225"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области</w:t>
            </w:r>
          </w:p>
          <w:p w:rsidR="00FB5225" w:rsidRPr="00DB382B" w:rsidRDefault="00FB5225" w:rsidP="00DB38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коррекционной педагогики, составления</w:t>
            </w:r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плана</w:t>
            </w:r>
          </w:p>
          <w:p w:rsidR="00FB5225" w:rsidRDefault="00FB5225" w:rsidP="00D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 подготовки педагогов</w:t>
            </w:r>
          </w:p>
        </w:tc>
        <w:tc>
          <w:tcPr>
            <w:tcW w:w="3973" w:type="dxa"/>
          </w:tcPr>
          <w:p w:rsidR="00FB5225" w:rsidRPr="00DB382B" w:rsidRDefault="009E5B8E" w:rsidP="00DB382B">
            <w:pPr>
              <w:pStyle w:val="a7"/>
              <w:tabs>
                <w:tab w:val="left" w:pos="2626"/>
                <w:tab w:val="left" w:pos="390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Анкетирование на </w:t>
            </w:r>
            <w:r w:rsidR="00FB5225" w:rsidRPr="00DB382B">
              <w:rPr>
                <w:color w:val="000000"/>
                <w:sz w:val="24"/>
                <w:szCs w:val="24"/>
                <w:lang w:eastAsia="ru-RU" w:bidi="ru-RU"/>
              </w:rPr>
              <w:t>выявление</w:t>
            </w:r>
          </w:p>
          <w:p w:rsidR="00FB5225" w:rsidRDefault="00FB5225" w:rsidP="00D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профессиональных затруднений педагога по работе с детьми с ОВЗ.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2022 г.</w:t>
            </w:r>
          </w:p>
        </w:tc>
        <w:tc>
          <w:tcPr>
            <w:tcW w:w="2508" w:type="dxa"/>
            <w:vAlign w:val="bottom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100 % охват педагогов в целях выявления профессиональных затруднений педагога по работе с детьми с ОВЗ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педагоги</w:t>
            </w: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Pr="00DB382B" w:rsidRDefault="00FB5225" w:rsidP="00DB382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программы </w:t>
            </w:r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самообразования</w:t>
            </w:r>
          </w:p>
          <w:p w:rsidR="00FB5225" w:rsidRDefault="00FB5225" w:rsidP="00D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учителей - предметников по вопросам инклюзивного образования и работе с </w:t>
            </w:r>
            <w:proofErr w:type="gramStart"/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DB38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ОВЗ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2022 г.</w:t>
            </w:r>
          </w:p>
        </w:tc>
        <w:tc>
          <w:tcPr>
            <w:tcW w:w="2508" w:type="dxa"/>
            <w:vAlign w:val="bottom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Программа самообразования учителей по вопросам инклюзивного образования и работе с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педагоги</w:t>
            </w: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плана-графика </w:t>
            </w: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курсовой</w:t>
            </w:r>
            <w:proofErr w:type="gramEnd"/>
          </w:p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подготовки, </w:t>
            </w: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переподготовки для учителей</w:t>
            </w:r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предметников и узких специалистов по работе с детьми с ОВЗ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2022 г.</w:t>
            </w:r>
          </w:p>
        </w:tc>
        <w:tc>
          <w:tcPr>
            <w:tcW w:w="2508" w:type="dxa"/>
            <w:vAlign w:val="bottom"/>
          </w:tcPr>
          <w:p w:rsidR="00FB5225" w:rsidRDefault="00FB5225" w:rsidP="009E5B8E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План-график повышения квалификации учителей по вопросам реализации инклюзивного образования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педагоги</w:t>
            </w:r>
          </w:p>
        </w:tc>
      </w:tr>
      <w:tr w:rsidR="00FB5225" w:rsidTr="003F0B66">
        <w:tc>
          <w:tcPr>
            <w:tcW w:w="2514" w:type="dxa"/>
          </w:tcPr>
          <w:p w:rsidR="00FB5225" w:rsidRDefault="009E5B8E" w:rsidP="007E7436">
            <w:pPr>
              <w:pStyle w:val="a7"/>
              <w:tabs>
                <w:tab w:val="left" w:pos="147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Изучение </w:t>
            </w:r>
            <w:r w:rsidR="00FB5225">
              <w:rPr>
                <w:color w:val="000000"/>
                <w:sz w:val="24"/>
                <w:szCs w:val="24"/>
                <w:lang w:eastAsia="ru-RU" w:bidi="ru-RU"/>
              </w:rPr>
              <w:t>методик</w:t>
            </w:r>
          </w:p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обучения для работы с детьми с ОВЗ.</w:t>
            </w:r>
          </w:p>
        </w:tc>
        <w:tc>
          <w:tcPr>
            <w:tcW w:w="3973" w:type="dxa"/>
          </w:tcPr>
          <w:p w:rsidR="00FB5225" w:rsidRDefault="00FB5225" w:rsidP="00FB5225">
            <w:pPr>
              <w:pStyle w:val="a7"/>
              <w:tabs>
                <w:tab w:val="left" w:pos="159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методических рекомендаций по применению инновационных методик для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работы с детьми с ОВЗ.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март 2022г</w:t>
            </w:r>
          </w:p>
        </w:tc>
        <w:tc>
          <w:tcPr>
            <w:tcW w:w="2508" w:type="dxa"/>
          </w:tcPr>
          <w:p w:rsidR="00FB5225" w:rsidRDefault="00FB5225" w:rsidP="007E7436">
            <w:pPr>
              <w:pStyle w:val="a7"/>
              <w:ind w:left="340" w:firstLine="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Методические рекомендации</w:t>
            </w:r>
          </w:p>
        </w:tc>
        <w:tc>
          <w:tcPr>
            <w:tcW w:w="2445" w:type="dxa"/>
          </w:tcPr>
          <w:p w:rsidR="00FB5225" w:rsidRDefault="00FB5225" w:rsidP="00FB522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FB5225" w:rsidTr="003F0B66">
        <w:tc>
          <w:tcPr>
            <w:tcW w:w="2514" w:type="dxa"/>
            <w:vAlign w:val="bottom"/>
          </w:tcPr>
          <w:p w:rsidR="00FB5225" w:rsidRDefault="00FB5225" w:rsidP="007E7436">
            <w:pPr>
              <w:pStyle w:val="a7"/>
              <w:tabs>
                <w:tab w:val="left" w:pos="2203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Системные преобразования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образовательном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процессе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детей с ОВЗ</w:t>
            </w:r>
          </w:p>
        </w:tc>
        <w:tc>
          <w:tcPr>
            <w:tcW w:w="3973" w:type="dxa"/>
          </w:tcPr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Разработка и реализация индивидуального образовательного маршрута детей с ОВЗ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 2022 г.</w:t>
            </w:r>
          </w:p>
        </w:tc>
        <w:tc>
          <w:tcPr>
            <w:tcW w:w="250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Все обучающиеся с ОВЗ охвачены ИОМ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FB5225" w:rsidTr="003F0B66">
        <w:tc>
          <w:tcPr>
            <w:tcW w:w="2514" w:type="dxa"/>
            <w:vMerge w:val="restart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критериев и</w:t>
            </w: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показателей</w:t>
            </w:r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эффективности развития детей с ОВЗ. Мониторинг успешности ребенка в </w:t>
            </w:r>
            <w:r w:rsidRPr="00FB52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обучении.</w:t>
            </w:r>
          </w:p>
        </w:tc>
        <w:tc>
          <w:tcPr>
            <w:tcW w:w="3973" w:type="dxa"/>
          </w:tcPr>
          <w:p w:rsidR="00FB5225" w:rsidRP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Разработка критериев оценивания успешности в обучении детей с ОВЗ.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апрель 2022г</w:t>
            </w:r>
          </w:p>
        </w:tc>
        <w:tc>
          <w:tcPr>
            <w:tcW w:w="2508" w:type="dxa"/>
            <w:vMerge w:val="restart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 успешности ребенка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  <w:t>Банк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  <w:t>заданий</w:t>
            </w:r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  <w:proofErr w:type="gramEnd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мотивацию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</w:t>
            </w:r>
          </w:p>
        </w:tc>
        <w:tc>
          <w:tcPr>
            <w:tcW w:w="2445" w:type="dxa"/>
            <w:vMerge w:val="restart"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445" w:type="dxa"/>
            <w:vMerge w:val="restart"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</w:t>
            </w:r>
            <w:r w:rsidR="009E5B8E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развивающих</w:t>
            </w:r>
          </w:p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мотивацию: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задания,</w:t>
            </w:r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система поощрения.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май 2022г</w:t>
            </w:r>
          </w:p>
        </w:tc>
        <w:tc>
          <w:tcPr>
            <w:tcW w:w="2508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Посещение занятий урочной и внеурочной деятельности детей с ОВЗ.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-д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екабрь 2022 г.</w:t>
            </w:r>
          </w:p>
        </w:tc>
        <w:tc>
          <w:tcPr>
            <w:tcW w:w="2508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225" w:rsidTr="003F0B66">
        <w:tc>
          <w:tcPr>
            <w:tcW w:w="2514" w:type="dxa"/>
            <w:vMerge w:val="restart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профессионального и личностного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  <w:t>роста</w:t>
            </w:r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непосредственно работающих с детьми с ОВЗ</w:t>
            </w:r>
          </w:p>
        </w:tc>
        <w:tc>
          <w:tcPr>
            <w:tcW w:w="3973" w:type="dxa"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на базе Центра непрерывного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ОВЗ, ГБОУ ДПО ИПК РО </w:t>
            </w:r>
          </w:p>
        </w:tc>
        <w:tc>
          <w:tcPr>
            <w:tcW w:w="146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екабрь 2022 г.</w:t>
            </w:r>
          </w:p>
        </w:tc>
        <w:tc>
          <w:tcPr>
            <w:tcW w:w="250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60 % педагогов прошли повышение квалификации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методический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педагогов «Повышение качества образования детей с ОВЗ в школе»</w:t>
            </w:r>
          </w:p>
        </w:tc>
        <w:tc>
          <w:tcPr>
            <w:tcW w:w="146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250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100 % охват педагогов внутренней системой профессионального роста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B5225" w:rsidTr="003F0B66">
        <w:tc>
          <w:tcPr>
            <w:tcW w:w="2514" w:type="dxa"/>
            <w:vMerge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FB5225" w:rsidRP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9E5B8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B5225" w:rsidRDefault="00FB5225" w:rsidP="00FB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педагогов "При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и методы работы, обучения и </w:t>
            </w: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воспитания детей с ОВЗ в условиях новых образовательных стандартов"</w:t>
            </w:r>
          </w:p>
        </w:tc>
        <w:tc>
          <w:tcPr>
            <w:tcW w:w="146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508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100 % охват педагогов внутренней системой профессионального роста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5" w:type="dxa"/>
          </w:tcPr>
          <w:p w:rsidR="00FB5225" w:rsidRPr="00FB5225" w:rsidRDefault="00FB5225" w:rsidP="0073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B5225" w:rsidTr="003F0B66">
        <w:tc>
          <w:tcPr>
            <w:tcW w:w="2514" w:type="dxa"/>
          </w:tcPr>
          <w:p w:rsidR="00FB5225" w:rsidRDefault="00FB5225" w:rsidP="007E7436">
            <w:pPr>
              <w:pStyle w:val="a7"/>
              <w:tabs>
                <w:tab w:val="left" w:pos="1181"/>
              </w:tabs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Совершенствование работы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психолого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  <w:proofErr w:type="spellEnd"/>
          </w:p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педагогического сопровождения</w:t>
            </w:r>
          </w:p>
        </w:tc>
        <w:tc>
          <w:tcPr>
            <w:tcW w:w="3973" w:type="dxa"/>
          </w:tcPr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Тренинг для педагогов «Особенности работы с детьми с ОВЗ»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май 2022 г.</w:t>
            </w:r>
          </w:p>
        </w:tc>
        <w:tc>
          <w:tcPr>
            <w:tcW w:w="2508" w:type="dxa"/>
            <w:vAlign w:val="bottom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100 % охват педагогов внутренней системой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психолого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сопровождения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администрация, педагог- психолог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FB5225" w:rsidTr="003F0B66">
        <w:tc>
          <w:tcPr>
            <w:tcW w:w="2514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Совершенствование работы с родителями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  <w:tc>
          <w:tcPr>
            <w:tcW w:w="3973" w:type="dxa"/>
          </w:tcPr>
          <w:p w:rsidR="00FB5225" w:rsidRDefault="00FB5225" w:rsidP="007E7436">
            <w:pPr>
              <w:pStyle w:val="a7"/>
              <w:tabs>
                <w:tab w:val="left" w:pos="2626"/>
                <w:tab w:val="left" w:pos="390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Анкетирование на выявление</w:t>
            </w:r>
          </w:p>
          <w:p w:rsidR="00FB5225" w:rsidRDefault="00FB5225" w:rsidP="007E7436">
            <w:pPr>
              <w:pStyle w:val="a7"/>
              <w:tabs>
                <w:tab w:val="left" w:pos="3970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удовлетворенностью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школьной</w:t>
            </w:r>
          </w:p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образовательной средой.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2022 г.</w:t>
            </w:r>
          </w:p>
        </w:tc>
        <w:tc>
          <w:tcPr>
            <w:tcW w:w="2508" w:type="dxa"/>
            <w:vAlign w:val="bottom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100 % охват родителей обучающихся с ОВЗ на выявление отношения к образовательной среде школы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родители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</w:tr>
      <w:tr w:rsidR="00FB5225" w:rsidTr="003F0B66">
        <w:tc>
          <w:tcPr>
            <w:tcW w:w="2514" w:type="dxa"/>
            <w:vAlign w:val="bottom"/>
          </w:tcPr>
          <w:p w:rsidR="00FB5225" w:rsidRDefault="00FB5225" w:rsidP="00FB5225">
            <w:pPr>
              <w:pStyle w:val="a7"/>
            </w:pPr>
            <w:r>
              <w:t xml:space="preserve">Проведение мониторинга реализации программы «Мир равных возможностей» </w:t>
            </w:r>
            <w:proofErr w:type="gramStart"/>
            <w:r>
              <w:t>по</w:t>
            </w:r>
            <w:proofErr w:type="gramEnd"/>
          </w:p>
          <w:p w:rsidR="00FB5225" w:rsidRDefault="00FB5225" w:rsidP="00FB5225">
            <w:pPr>
              <w:pStyle w:val="a7"/>
            </w:pPr>
            <w:r>
              <w:lastRenderedPageBreak/>
              <w:t>работе с детьми с ОВЗ</w:t>
            </w:r>
          </w:p>
        </w:tc>
        <w:tc>
          <w:tcPr>
            <w:tcW w:w="3973" w:type="dxa"/>
          </w:tcPr>
          <w:p w:rsidR="00FB5225" w:rsidRDefault="00FB5225" w:rsidP="007E7436">
            <w:pPr>
              <w:pStyle w:val="a7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Аналитическая справка по работе с детьми с ОВЗ в рамках реализации программы «Мир равных возможностей»</w:t>
            </w:r>
          </w:p>
        </w:tc>
        <w:tc>
          <w:tcPr>
            <w:tcW w:w="1468" w:type="dxa"/>
          </w:tcPr>
          <w:p w:rsidR="00FB5225" w:rsidRDefault="00FB5225" w:rsidP="007E7436">
            <w:pPr>
              <w:pStyle w:val="a7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декабрь 2022 г.</w:t>
            </w:r>
          </w:p>
        </w:tc>
        <w:tc>
          <w:tcPr>
            <w:tcW w:w="2508" w:type="dxa"/>
          </w:tcPr>
          <w:p w:rsidR="00FB5225" w:rsidRDefault="00FB5225" w:rsidP="007E7436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 мониторинга в форме аналитического отчета</w:t>
            </w:r>
          </w:p>
        </w:tc>
        <w:tc>
          <w:tcPr>
            <w:tcW w:w="2445" w:type="dxa"/>
          </w:tcPr>
          <w:p w:rsidR="00FB5225" w:rsidRDefault="00FB5225" w:rsidP="007E7436">
            <w:pPr>
              <w:pStyle w:val="a7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2445" w:type="dxa"/>
          </w:tcPr>
          <w:p w:rsidR="00FB5225" w:rsidRDefault="00FB5225" w:rsidP="00A2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710" w:rsidRPr="00E11615" w:rsidRDefault="00953710" w:rsidP="00554E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710" w:rsidRPr="00E11615" w:rsidSect="00953710">
      <w:pgSz w:w="16838" w:h="11906" w:orient="landscape"/>
      <w:pgMar w:top="70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46"/>
    <w:rsid w:val="000019F7"/>
    <w:rsid w:val="00016DD2"/>
    <w:rsid w:val="000271D2"/>
    <w:rsid w:val="00096993"/>
    <w:rsid w:val="000B0F31"/>
    <w:rsid w:val="000F7BAF"/>
    <w:rsid w:val="001079E3"/>
    <w:rsid w:val="00124EDC"/>
    <w:rsid w:val="001264DD"/>
    <w:rsid w:val="0013252D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221C3A"/>
    <w:rsid w:val="0026500D"/>
    <w:rsid w:val="00271667"/>
    <w:rsid w:val="002853A5"/>
    <w:rsid w:val="002D3AF0"/>
    <w:rsid w:val="002E634D"/>
    <w:rsid w:val="002F1438"/>
    <w:rsid w:val="002F16D8"/>
    <w:rsid w:val="00350680"/>
    <w:rsid w:val="0036099E"/>
    <w:rsid w:val="003B1B21"/>
    <w:rsid w:val="003B4E63"/>
    <w:rsid w:val="003C259E"/>
    <w:rsid w:val="003C3F0D"/>
    <w:rsid w:val="003E44F5"/>
    <w:rsid w:val="003F0B66"/>
    <w:rsid w:val="004715AD"/>
    <w:rsid w:val="004D37B8"/>
    <w:rsid w:val="00505716"/>
    <w:rsid w:val="005466B9"/>
    <w:rsid w:val="00554E4B"/>
    <w:rsid w:val="00571450"/>
    <w:rsid w:val="005A53BA"/>
    <w:rsid w:val="005C62A1"/>
    <w:rsid w:val="005C6F4F"/>
    <w:rsid w:val="005F11A4"/>
    <w:rsid w:val="00600948"/>
    <w:rsid w:val="00666798"/>
    <w:rsid w:val="006725E5"/>
    <w:rsid w:val="006A1B4C"/>
    <w:rsid w:val="006B27BB"/>
    <w:rsid w:val="006F4AF9"/>
    <w:rsid w:val="00746B46"/>
    <w:rsid w:val="0075013E"/>
    <w:rsid w:val="007768C3"/>
    <w:rsid w:val="00791FE5"/>
    <w:rsid w:val="007A3998"/>
    <w:rsid w:val="007E7D1D"/>
    <w:rsid w:val="0081260D"/>
    <w:rsid w:val="00847B52"/>
    <w:rsid w:val="008656CB"/>
    <w:rsid w:val="00870946"/>
    <w:rsid w:val="00871EDB"/>
    <w:rsid w:val="0088280D"/>
    <w:rsid w:val="008B1087"/>
    <w:rsid w:val="008C3B3E"/>
    <w:rsid w:val="008F194B"/>
    <w:rsid w:val="008F51E0"/>
    <w:rsid w:val="009137F4"/>
    <w:rsid w:val="00920024"/>
    <w:rsid w:val="00930F03"/>
    <w:rsid w:val="00947CB9"/>
    <w:rsid w:val="00953710"/>
    <w:rsid w:val="00960E61"/>
    <w:rsid w:val="00963541"/>
    <w:rsid w:val="009D23AF"/>
    <w:rsid w:val="009E5B8E"/>
    <w:rsid w:val="009F5A70"/>
    <w:rsid w:val="00A00BFA"/>
    <w:rsid w:val="00A038CF"/>
    <w:rsid w:val="00A23EC8"/>
    <w:rsid w:val="00A32C2D"/>
    <w:rsid w:val="00A35F17"/>
    <w:rsid w:val="00A42E09"/>
    <w:rsid w:val="00A816D9"/>
    <w:rsid w:val="00A97C24"/>
    <w:rsid w:val="00AA52E8"/>
    <w:rsid w:val="00AE0390"/>
    <w:rsid w:val="00B16DF7"/>
    <w:rsid w:val="00BB5B46"/>
    <w:rsid w:val="00BB6B7B"/>
    <w:rsid w:val="00BD3662"/>
    <w:rsid w:val="00C208E9"/>
    <w:rsid w:val="00C63421"/>
    <w:rsid w:val="00C7295D"/>
    <w:rsid w:val="00CA70EC"/>
    <w:rsid w:val="00CB7B77"/>
    <w:rsid w:val="00CE6752"/>
    <w:rsid w:val="00D23172"/>
    <w:rsid w:val="00D3689D"/>
    <w:rsid w:val="00D9781A"/>
    <w:rsid w:val="00DB382B"/>
    <w:rsid w:val="00DB7D7D"/>
    <w:rsid w:val="00E11615"/>
    <w:rsid w:val="00E46D0B"/>
    <w:rsid w:val="00EB6973"/>
    <w:rsid w:val="00ED72F1"/>
    <w:rsid w:val="00F15033"/>
    <w:rsid w:val="00F27CB6"/>
    <w:rsid w:val="00F57E46"/>
    <w:rsid w:val="00F7624A"/>
    <w:rsid w:val="00FB5225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DB382B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B382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ivano</cp:lastModifiedBy>
  <cp:revision>17</cp:revision>
  <cp:lastPrinted>2022-09-19T00:27:00Z</cp:lastPrinted>
  <dcterms:created xsi:type="dcterms:W3CDTF">2020-11-25T10:42:00Z</dcterms:created>
  <dcterms:modified xsi:type="dcterms:W3CDTF">2022-10-14T00:18:00Z</dcterms:modified>
</cp:coreProperties>
</file>