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7D" w:rsidRDefault="0025387D">
      <w:pPr>
        <w:autoSpaceDE w:val="0"/>
        <w:autoSpaceDN w:val="0"/>
        <w:spacing w:after="78" w:line="220" w:lineRule="exact"/>
      </w:pPr>
    </w:p>
    <w:p w:rsidR="0025387D" w:rsidRPr="00437399" w:rsidRDefault="00A0017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5387D" w:rsidRPr="00437399" w:rsidRDefault="00A00175">
      <w:pPr>
        <w:autoSpaceDE w:val="0"/>
        <w:autoSpaceDN w:val="0"/>
        <w:spacing w:before="670" w:after="0" w:line="230" w:lineRule="auto"/>
        <w:ind w:right="2554"/>
        <w:jc w:val="right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Иркутской области</w:t>
      </w:r>
    </w:p>
    <w:p w:rsidR="0025387D" w:rsidRPr="00437399" w:rsidRDefault="00A00175">
      <w:pPr>
        <w:autoSpaceDE w:val="0"/>
        <w:autoSpaceDN w:val="0"/>
        <w:spacing w:before="670" w:after="0" w:line="230" w:lineRule="auto"/>
        <w:ind w:right="2920"/>
        <w:jc w:val="right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" Боханский район"</w:t>
      </w:r>
    </w:p>
    <w:p w:rsidR="0025387D" w:rsidRPr="00437399" w:rsidRDefault="00A00175">
      <w:pPr>
        <w:autoSpaceDE w:val="0"/>
        <w:autoSpaceDN w:val="0"/>
        <w:spacing w:before="670" w:after="1376" w:line="230" w:lineRule="auto"/>
        <w:ind w:right="3394"/>
        <w:jc w:val="right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МБОУ "Ново-Идинская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60"/>
      </w:tblGrid>
      <w:tr w:rsidR="0025387D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5387D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25387D" w:rsidRDefault="0025387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360"/>
        <w:gridCol w:w="3420"/>
      </w:tblGrid>
      <w:tr w:rsidR="0025387D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______________Жаргалова Ж.Ж.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60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______________Иванов Б.Р.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______________Урбанова С.Е.</w:t>
            </w:r>
          </w:p>
        </w:tc>
      </w:tr>
      <w:tr w:rsidR="0025387D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6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25387D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"___" ___________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__________2022 г.</w:t>
            </w:r>
          </w:p>
        </w:tc>
      </w:tr>
    </w:tbl>
    <w:p w:rsidR="0025387D" w:rsidRDefault="00A00175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5387D" w:rsidRDefault="00A00175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3963655)</w:t>
      </w:r>
    </w:p>
    <w:p w:rsidR="0025387D" w:rsidRDefault="00A00175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25387D" w:rsidRDefault="00A00175">
      <w:pPr>
        <w:autoSpaceDE w:val="0"/>
        <w:autoSpaceDN w:val="0"/>
        <w:spacing w:before="70" w:after="0" w:line="230" w:lineRule="auto"/>
        <w:ind w:right="3770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25387D" w:rsidRDefault="00A00175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25387D" w:rsidRDefault="00A00175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25387D" w:rsidRDefault="00A00175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Кутнева Дарья Сергеевна</w:t>
      </w:r>
    </w:p>
    <w:p w:rsidR="0025387D" w:rsidRDefault="00A00175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25387D" w:rsidRDefault="00A00175">
      <w:pPr>
        <w:autoSpaceDE w:val="0"/>
        <w:autoSpaceDN w:val="0"/>
        <w:spacing w:before="2830" w:after="0" w:line="230" w:lineRule="auto"/>
        <w:ind w:right="4142"/>
        <w:jc w:val="right"/>
      </w:pPr>
      <w:r>
        <w:rPr>
          <w:rFonts w:ascii="Times New Roman" w:eastAsia="Times New Roman" w:hAnsi="Times New Roman"/>
          <w:color w:val="000000"/>
          <w:sz w:val="24"/>
        </w:rPr>
        <w:t>д. Гречёхон 2022</w:t>
      </w:r>
    </w:p>
    <w:p w:rsidR="0025387D" w:rsidRDefault="0025387D">
      <w:pPr>
        <w:sectPr w:rsidR="0025387D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25387D" w:rsidRDefault="0025387D">
      <w:pPr>
        <w:sectPr w:rsidR="0025387D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78" w:line="220" w:lineRule="exact"/>
      </w:pPr>
    </w:p>
    <w:p w:rsidR="0025387D" w:rsidRDefault="00A001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25387D" w:rsidRPr="00437399" w:rsidRDefault="00A0017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ндарте начального общего образования, а также на основе характеристики планируемых результатов духовно-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дставляющая закономерности двигательной деятельности человека. Здоровье закладывается в детстве,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25387D" w:rsidRPr="00437399" w:rsidRDefault="00A0017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По данной классификации физические упражнения делятся на четыре группы: гимнастически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ся предметом специализации для достижения максимальных спортивных результатов.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25387D" w:rsidRPr="00437399" w:rsidRDefault="00A0017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9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25387D" w:rsidRPr="00437399" w:rsidRDefault="00A0017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5387D" w:rsidRPr="00437399" w:rsidRDefault="00A0017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образовательных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25387D" w:rsidRPr="00437399" w:rsidRDefault="00A001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25387D" w:rsidRPr="00437399" w:rsidRDefault="00A00175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Предм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25387D" w:rsidRPr="00437399" w:rsidRDefault="00A0017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«Физическая культура» обладает широкими возможностями в использо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вании форм, средств и методов обучения. Существенным компонентом содержания учебного предмета«Физическая культура» является физическое воспитание граждан России. Учебный предмет«Физическая культура» обогащает обучающихся системой знаний о сущности и общест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основана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оспитание устойчивых навыков выполнения основных двигательных действий, укрепление здоровья.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» в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9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создание условий для высокого каче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изации и развития талантов.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учащимся в рамках единого образовательного пространства Российской Федерации.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Содержание п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оманде; проявлять лидерские качества.</w:t>
      </w:r>
    </w:p>
    <w:p w:rsidR="0025387D" w:rsidRPr="00437399" w:rsidRDefault="00A00175">
      <w:pPr>
        <w:autoSpaceDE w:val="0"/>
        <w:autoSpaceDN w:val="0"/>
        <w:spacing w:before="70" w:after="0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ности на решение задач развития культуры движения, физическое воспитание.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6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НОО содержание программы учебного предмета «Физическая культура»состои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 из следующих компонентов:</w:t>
      </w:r>
    </w:p>
    <w:p w:rsidR="0025387D" w:rsidRPr="00437399" w:rsidRDefault="00A001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25387D" w:rsidRPr="00437399" w:rsidRDefault="00A001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ельности), которое подразделяется на физкультурно-оздоровительную и спортивно-оздоровительную деятельность.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последовательность их в занятиях. Также повторяется в определённых чертах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ития: гибкости, координации, быстроты.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товленность обучающегося.</w:t>
      </w:r>
    </w:p>
    <w:p w:rsidR="0025387D" w:rsidRPr="00437399" w:rsidRDefault="00A0017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выков.</w:t>
      </w:r>
    </w:p>
    <w:p w:rsidR="0025387D" w:rsidRPr="00437399" w:rsidRDefault="00A0017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зрительных ощущений, восприятия образов, так и постоянную опору на свидетельства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 имеет одной из своих специальных задач всестороннее развитие органов чувств.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зического и интеллектуального развития, а также от их субъективной установки, выражающейся в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25387D" w:rsidRPr="00437399" w:rsidRDefault="00A0017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6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жнений в соответствии с возможностями.</w:t>
      </w:r>
    </w:p>
    <w:p w:rsidR="0025387D" w:rsidRPr="00437399" w:rsidRDefault="00A0017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ое обновление заданий с общей тенденцией к росту физических нагрузок.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25387D" w:rsidRPr="00437399" w:rsidRDefault="00A00175">
      <w:pPr>
        <w:autoSpaceDE w:val="0"/>
        <w:autoSpaceDN w:val="0"/>
        <w:spacing w:before="70" w:after="0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ультурной, оздоровительной деятельности.</w:t>
      </w:r>
    </w:p>
    <w:p w:rsidR="0025387D" w:rsidRPr="00437399" w:rsidRDefault="00A0017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25387D" w:rsidRPr="00437399" w:rsidRDefault="00A001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25387D" w:rsidRPr="00437399" w:rsidRDefault="00A00175">
      <w:pPr>
        <w:autoSpaceDE w:val="0"/>
        <w:autoSpaceDN w:val="0"/>
        <w:spacing w:before="190" w:after="0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деятельности и организации активного отдыха.</w:t>
      </w:r>
    </w:p>
    <w:p w:rsidR="0025387D" w:rsidRPr="00437399" w:rsidRDefault="00A00175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25387D" w:rsidRPr="00437399" w:rsidRDefault="00A00175">
      <w:pPr>
        <w:autoSpaceDE w:val="0"/>
        <w:autoSpaceDN w:val="0"/>
        <w:spacing w:before="70" w:after="0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программы учтены основные направления развития познавательной активности человека, включая знания о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Задача учебного предмета состоит в формировании системы физкультурных з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ие умениями организовывать здоровьесберегающую жизнедеятельность (распорядок дня, утренняя гимнастика, гимнастические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6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25387D" w:rsidRPr="00437399" w:rsidRDefault="00A001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основного общего образования;</w:t>
      </w:r>
    </w:p>
    <w:p w:rsidR="0025387D" w:rsidRPr="00437399" w:rsidRDefault="00A0017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го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сударственные гарантии качества начального общего образования, личностного развития обучающихся;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я знаний, расширения возможностей личного образовательного маршрута;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следие;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 обучающимся осваивать программу в соответствии с возможностями каждого.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25387D" w:rsidRPr="00437399" w:rsidRDefault="00A00175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организовывать собственную деятельность, выбирать и использовать средства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культуры для достижения цели динамики личного физического развития и физического совершенствования;</w:t>
      </w:r>
    </w:p>
    <w:p w:rsidR="0025387D" w:rsidRPr="00437399" w:rsidRDefault="00A00175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25387D" w:rsidRPr="00437399" w:rsidRDefault="00A00175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умение доносить информацию в доступной, яркой, эмоциональной форме в процессе общения и взаимодействия со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13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97 часов.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7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Исхо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дные положения в физических упражнениях: стойки, упоры, седы, положения лёжа, сидя, у опоры.</w:t>
      </w:r>
    </w:p>
    <w:p w:rsidR="0025387D" w:rsidRPr="00437399" w:rsidRDefault="00A0017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на уроках физической культуры. Общие принципы выполнения гимнастических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упражнений. Гимнастический шаг. Гимнастический (мягкий) бег. Основные хореографические позиции.</w:t>
      </w:r>
    </w:p>
    <w:p w:rsidR="0025387D" w:rsidRPr="00437399" w:rsidRDefault="00A0017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и физических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Упра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онькобежец»). Освоение танцевальных позиций у опоры.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 суставов («лягушонок»); упражнения для растяжки задней поверхности мышц бедра и формирования выворотности стоп («крестик»); упражнения для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25387D" w:rsidRPr="00437399" w:rsidRDefault="00A0017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Упр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ночника и плечевого пояса («мост») из положения лёжа.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 для развития моторики и координации с гимнас</w:t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тическим предметом </w:t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я со скакалкой.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25387D" w:rsidRPr="00437399" w:rsidRDefault="00A0017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ния с мячом.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Равновесие — колено вперёд попеременно каждой ногой. Равновесие («арабеск») попеременно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9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льных шагов: «буратино», «ковырялочка», «верёвочка».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Игрыиигровыезадания, спортивныеэстафеты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тами единоборства.</w:t>
      </w:r>
    </w:p>
    <w:p w:rsidR="0025387D" w:rsidRPr="00437399" w:rsidRDefault="00A00175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r w:rsidRPr="0043739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Организующиекомандыиприёмы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7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5387D" w:rsidRPr="00437399" w:rsidRDefault="00A00175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5387D" w:rsidRPr="00437399" w:rsidRDefault="00A00175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ющихся руководствоваться ценностями и приобретение первоначального опыта деятельности на их основе.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25387D" w:rsidRPr="00437399" w:rsidRDefault="00A0017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отечественному спортивному, культурному, историческому и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тенденциях развития физической культуры для блага человека, заинтересованность в научных знаниях о человеке.</w:t>
      </w:r>
    </w:p>
    <w:p w:rsidR="0025387D" w:rsidRPr="00437399" w:rsidRDefault="00A001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25387D" w:rsidRPr="00437399" w:rsidRDefault="00A00175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ок и способов их устранения.</w:t>
      </w:r>
    </w:p>
    <w:p w:rsidR="0025387D" w:rsidRPr="00437399" w:rsidRDefault="00A0017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5387D" w:rsidRPr="00437399" w:rsidRDefault="00A00175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учебными текстами, справочной литературой, доступными техническими средствами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исследовательской деятельности, к осознанному выбору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дальнейшем.</w:t>
      </w:r>
    </w:p>
    <w:p w:rsidR="0025387D" w:rsidRPr="00437399" w:rsidRDefault="00A001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10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м.</w:t>
      </w:r>
    </w:p>
    <w:p w:rsidR="0025387D" w:rsidRPr="00437399" w:rsidRDefault="00A001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25387D" w:rsidRPr="00437399" w:rsidRDefault="00A00175">
      <w:pPr>
        <w:autoSpaceDE w:val="0"/>
        <w:autoSpaceDN w:val="0"/>
        <w:spacing w:before="178" w:after="0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сознание ценности соблюдения правил безопасного поведения в ситуациях, угрожающих здоровью и жизни людей;</w:t>
      </w:r>
    </w:p>
    <w:p w:rsidR="0025387D" w:rsidRPr="00437399" w:rsidRDefault="00A0017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25387D" w:rsidRPr="00437399" w:rsidRDefault="00A0017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Метапредмет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25387D" w:rsidRPr="00437399" w:rsidRDefault="00A0017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метапредметных результатов выделяют такие значимые для формирования мировоззрения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ательной программы по физической культуре отражают овладение универсальными учебными действиями, в том числе: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25387D" w:rsidRPr="00437399" w:rsidRDefault="00A00175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ального благополучия;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25387D" w:rsidRPr="00437399" w:rsidRDefault="00A00175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виды физических упражн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особностей) человека;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упражнений;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72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5387D" w:rsidRPr="00437399" w:rsidRDefault="00A00175">
      <w:pPr>
        <w:autoSpaceDE w:val="0"/>
        <w:autoSpaceDN w:val="0"/>
        <w:spacing w:before="238" w:after="0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ствовать даже в ситуациях неуспеха;</w:t>
      </w:r>
    </w:p>
    <w:p w:rsidR="0025387D" w:rsidRPr="00437399" w:rsidRDefault="00A00175">
      <w:pPr>
        <w:autoSpaceDE w:val="0"/>
        <w:autoSpaceDN w:val="0"/>
        <w:spacing w:before="238" w:after="0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существенные связи и отношения между объектами и процессами; использовать знания и умения в области культуры движения, эстетического восприятия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учебной деятельности иных учебных предметов;</w:t>
      </w:r>
    </w:p>
    <w:p w:rsidR="0025387D" w:rsidRPr="00437399" w:rsidRDefault="00A0017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видеоматериалов, иллюстраций, для эффективного физического развития, в том числе с использованием гимнастических, игровых, спортивных,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туристических физических упражнений;</w:t>
      </w:r>
    </w:p>
    <w:p w:rsidR="0025387D" w:rsidRPr="00437399" w:rsidRDefault="00A00175">
      <w:pPr>
        <w:autoSpaceDE w:val="0"/>
        <w:autoSpaceDN w:val="0"/>
        <w:spacing w:before="238" w:after="0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ания для решения конкретных учебных задач.</w:t>
      </w:r>
    </w:p>
    <w:p w:rsidR="0025387D" w:rsidRPr="00437399" w:rsidRDefault="00A00175">
      <w:pPr>
        <w:autoSpaceDE w:val="0"/>
        <w:autoSpaceDN w:val="0"/>
        <w:spacing w:before="178" w:after="0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тельную организацию речевой деятельности в устной и письменной форме:</w:t>
      </w:r>
    </w:p>
    <w:p w:rsidR="0025387D" w:rsidRPr="00437399" w:rsidRDefault="00A0017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мнения, учитывать их в диалоге;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гипотезы о возможных отрицательных последствиях нарушения правил при выполнении физических движений, в играх и игровых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заданиях, спортивных эстафетах;</w:t>
      </w:r>
    </w:p>
    <w:p w:rsidR="0025387D" w:rsidRPr="00437399" w:rsidRDefault="00A00175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льных обязанностей, осуществление действий для достижения результата;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5387D" w:rsidRPr="00437399" w:rsidRDefault="00A001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вом учёта интересов сторон и сотрудничества.</w:t>
      </w:r>
    </w:p>
    <w:p w:rsidR="0025387D" w:rsidRPr="00437399" w:rsidRDefault="00A001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66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учитывая все её компоненты (цель, мотив, прогноз, средства, контроль, оценка):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кон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5387D" w:rsidRPr="00437399" w:rsidRDefault="00A001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25387D" w:rsidRPr="00437399" w:rsidRDefault="00A00175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прояв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5387D" w:rsidRPr="00437399" w:rsidRDefault="00A0017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изучения учебного предмета «Физическая культура» отражают опыт учащихся в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физкультурной деятельности.</w:t>
      </w:r>
    </w:p>
    <w:p w:rsidR="0025387D" w:rsidRPr="00437399" w:rsidRDefault="00A001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 предметных результатов по освоению обязательного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содержания включены физические упражнения:</w:t>
      </w:r>
    </w:p>
    <w:p w:rsidR="0025387D" w:rsidRPr="00437399" w:rsidRDefault="00A0017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вильностью, красотой и координационной сложностью всех движений;</w:t>
      </w:r>
    </w:p>
    <w:p w:rsidR="0025387D" w:rsidRPr="00437399" w:rsidRDefault="00A0017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25387D" w:rsidRPr="00437399" w:rsidRDefault="00A00175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турист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местности;</w:t>
      </w:r>
    </w:p>
    <w:p w:rsidR="0025387D" w:rsidRPr="00437399" w:rsidRDefault="00A0017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7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сформированность у обучающихся определённых умений. </w:t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25387D" w:rsidRPr="00437399" w:rsidRDefault="00A00175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ениями в зале и на улице; иметь представление о здоровом образе жизни, о важности ведения активного образа жизни;</w:t>
      </w:r>
    </w:p>
    <w:p w:rsidR="0025387D" w:rsidRPr="00437399" w:rsidRDefault="00A00175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ощадке, в бассейне);</w:t>
      </w:r>
    </w:p>
    <w:p w:rsidR="0025387D" w:rsidRPr="00437399" w:rsidRDefault="00A00175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нений для гармоничного развития; знать и описывать формы наблюдения за динамикой развития гибкости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25387D" w:rsidRPr="00437399" w:rsidRDefault="00A001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437399">
        <w:rPr>
          <w:lang w:val="ru-RU"/>
        </w:rPr>
        <w:br/>
      </w: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занятия общеразвивающими и здоров</w:t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>ьеформирующими физическими упражнениями: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25387D" w:rsidRPr="00437399" w:rsidRDefault="00A00175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составлять и выполнять индивидуальный распорядок дня с вкл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ючением утренней гимнастики, физкультминуток, выполнения упражнений гимнастики; измерять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25387D" w:rsidRPr="00437399" w:rsidRDefault="00A00175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437399">
        <w:rPr>
          <w:lang w:val="ru-RU"/>
        </w:rPr>
        <w:tab/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</w:t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>е развивающие, подвижные игры и спортивные эстафеты, строевые упражнения:</w:t>
      </w:r>
    </w:p>
    <w:p w:rsidR="0025387D" w:rsidRPr="00437399" w:rsidRDefault="00A00175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25387D" w:rsidRPr="00437399" w:rsidRDefault="00A0017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25387D" w:rsidRPr="00437399" w:rsidRDefault="00A0017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25387D" w:rsidRPr="00437399" w:rsidRDefault="00A0017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ностей, в том числе с использованием гимнастических предметов (скакалка, мяч);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16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71" w:lineRule="auto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упражнения, направленные на развитие жизненно важных на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выков и умений (группировка, кувырки; повороты в обе стороны; равновесие на каждой ноге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25387D" w:rsidRPr="00437399" w:rsidRDefault="00A00175">
      <w:pPr>
        <w:autoSpaceDE w:val="0"/>
        <w:autoSpaceDN w:val="0"/>
        <w:spacing w:before="238"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64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258" w:line="233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12"/>
        <w:gridCol w:w="528"/>
        <w:gridCol w:w="1104"/>
        <w:gridCol w:w="1140"/>
        <w:gridCol w:w="866"/>
        <w:gridCol w:w="3794"/>
        <w:gridCol w:w="1080"/>
        <w:gridCol w:w="1682"/>
      </w:tblGrid>
      <w:tr w:rsidR="002538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5387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5387D" w:rsidRDefault="0025387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</w:tr>
      <w:tr w:rsidR="0025387D" w:rsidRPr="0043739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25387D">
        <w:trPr>
          <w:trHeight w:hRule="exact" w:val="24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культура: Гимнастика. Игры. Туризм. Спорт. Важность регулярных занятий физической культурой в рамках учебной и</w:t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внеурочной деятельности.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разделы урока.</w:t>
            </w:r>
          </w:p>
          <w:p w:rsidR="0025387D" w:rsidRDefault="00A0017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упражнениями;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 обучают школьников на уроках физической; культуры;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рассказывают об известных видах спорта и проводят примеры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умеют выполнять;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сравнение между современными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физическими упражнениями и трудовыми действиями древних охотников;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устанавливают возможную связь между ними;;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4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Гимнастический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шаг. Гимнастический (мягкий) бег. 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Гимнастика. Игры. Туризм. Спорт;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разницу в задачах физической культуры и спо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рта;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понятие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«Здоровый образ жизни»;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формулировать задачи «ГТО»;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закаливания;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отличать физические качества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«Гибкость» и «Координация». Описывать формы наблюдения за динамикой развития гибкости 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координационных способностей;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состав одежды для занятий физическими упражнениями, основной перечень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необходимого спортивного оборудования и инвентаря для занятий основной гимнастикой;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строевые команды и определения при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строя;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раскрывать основные безопасные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принципы поведения на уроках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6840" w:h="11900"/>
          <w:pgMar w:top="282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12"/>
        <w:gridCol w:w="528"/>
        <w:gridCol w:w="1104"/>
        <w:gridCol w:w="1140"/>
        <w:gridCol w:w="866"/>
        <w:gridCol w:w="3794"/>
        <w:gridCol w:w="1080"/>
        <w:gridCol w:w="1682"/>
      </w:tblGrid>
      <w:tr w:rsidR="0025387D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Гимнастика. Игры. Туризм. Спорт;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кратко характеризовать понятие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«Здоровый образ жизни»;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формулировать задачи «ГТО»;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личной гигиены и правила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закаливания;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отличать физические качества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«Гибкость» и «Координация». О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писывать формы наблюдения за динамикой развития гибкости 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координационных способностей;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строевые команды и определения при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строя;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раскрывать основные безопасные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принципы поведения на уроках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p://www.openclass.ru http://metodsovet.su</w:t>
            </w:r>
          </w:p>
        </w:tc>
      </w:tr>
      <w:tr w:rsidR="0025387D">
        <w:trPr>
          <w:trHeight w:hRule="exact" w:val="4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Гимнастика. Игры. Туризм. Спорт;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понятие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«Здоровый образ жизни»;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формули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ровать задачи «ГТО»;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личной гигиены и правила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закаливания;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отличать физические качества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«Гибкость» и «Координация». Описывать формы наблюдения за динамикой развития гибкости 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координационных с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пособностей;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строевые команды и определения при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строя;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рас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крывать основные безопасные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принципы поведения на уроках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12"/>
        <w:gridCol w:w="528"/>
        <w:gridCol w:w="1104"/>
        <w:gridCol w:w="1140"/>
        <w:gridCol w:w="866"/>
        <w:gridCol w:w="3794"/>
        <w:gridCol w:w="1080"/>
        <w:gridCol w:w="1682"/>
      </w:tblGrid>
      <w:tr w:rsidR="0025387D">
        <w:trPr>
          <w:trHeight w:hRule="exact" w:val="50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Гимнастика. Игры. Туризм. Спорт;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понятие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«Здоровый образ жизни»;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формулировать задачи «ГТО»;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личной гигиены и правила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закаливания;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отличать физические качества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«Гибкость» и «Координация». Описывать формы наблюдения за динамикой развития гибкости 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координационных способностей;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строевые команды и определения при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организации стро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раскрывать основные безопасные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принципы поведения на уроках физической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350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/>
        </w:tc>
      </w:tr>
      <w:tr w:rsidR="002538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25387D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индивидуальный распорядок дня;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составлять упражнения основной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гимнастики для утренней зарядки и физкультминуток; Оценивать своё состояние (ощущения) после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закаливающих процедур;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правила личной гигиены.;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закаливающие процедуры, оздоровительные занятия в режиме дня, комплексы у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пражнений для формирования стопы и осанки,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развития мышц и основных физических качеств: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гибкости, координации;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измерять соотношение массы и длины тела; Вести дневник измерений;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и взаимодействовать в игровой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общеразвивающие (музыкально-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сценические), ролевые подвижные игры и спортивные эстафеты с элементами соревновательной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игровые задания;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и взаимодействовать в игровой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12"/>
        <w:gridCol w:w="528"/>
        <w:gridCol w:w="1104"/>
        <w:gridCol w:w="1140"/>
        <w:gridCol w:w="866"/>
        <w:gridCol w:w="3794"/>
        <w:gridCol w:w="1080"/>
        <w:gridCol w:w="1682"/>
      </w:tblGrid>
      <w:tr w:rsidR="0025387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</w:t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определять внешние признаки утомления во время занятий гимнастикой;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рекомендации по дыханию и технике выполнения физических упражнений;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по 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строевым командам: «Становись!»,«Равняйсь!», «Смирно!», «Вольно!», «Отставить!»,«Разойдись», «По-порядку рассчитайсь!», «На первый—второй рассчитайсь!», «На первый—третий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34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/>
        </w:tc>
      </w:tr>
      <w:tr w:rsidR="002538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25387D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25387D" w:rsidRPr="00437399" w:rsidRDefault="00A0017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самостоятельному выполнению упражнений для формирования и развития опорно-двигательного аппар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упражнений для развития координации, моторики и жизненно важных навыков и умений;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контролировать величину нагрузки;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контролиро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вать дыхание во время выполнения гимнастических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Организующие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при выполнении организующих команд: «Становись!», «Равняйсь!»,«Смирно!», «Вольно!»,«Отставить!», «Разойдись»,«По порядку рассчитайсь!», «На первый—второй рассчитайсь!», «На первый—третий 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34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/>
        </w:tc>
      </w:tr>
      <w:tr w:rsidR="0025387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912"/>
        <w:gridCol w:w="528"/>
        <w:gridCol w:w="1104"/>
        <w:gridCol w:w="1140"/>
        <w:gridCol w:w="866"/>
        <w:gridCol w:w="3794"/>
        <w:gridCol w:w="1080"/>
        <w:gridCol w:w="1682"/>
      </w:tblGrid>
      <w:tr w:rsidR="0025387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гимнастических 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для растяжки задней поверхности мышц бедра и формирования выворотности стоп;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акробатических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— «велосипед», «мост» из положения лежа; кувырок в сторону;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подводящих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— продольных и поперечных шпагатов («ящерка»), группировка;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спортивных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(по выбору), в т. ч. через игры и игровые </w:t>
            </w: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 http://www.openclass.ru http://metodsovet.su</w:t>
            </w:r>
          </w:p>
        </w:tc>
      </w:tr>
      <w:tr w:rsidR="0025387D">
        <w:trPr>
          <w:trHeight w:hRule="exact" w:val="34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/>
        </w:tc>
      </w:tr>
      <w:tr w:rsidR="0025387D">
        <w:trPr>
          <w:trHeight w:hRule="exact" w:val="32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78" w:line="220" w:lineRule="exact"/>
      </w:pPr>
    </w:p>
    <w:p w:rsidR="0025387D" w:rsidRDefault="00A001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5387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7D" w:rsidRDefault="0025387D"/>
        </w:tc>
      </w:tr>
      <w:tr w:rsidR="0025387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Вводный. Правила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поведения. Построение в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шеренгу, в колонну. Понятия«о.с», «смирно», «вольно».</w:t>
            </w:r>
          </w:p>
          <w:p w:rsidR="0025387D" w:rsidRPr="00437399" w:rsidRDefault="00A00175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П/и «Займи свое место»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построению. Низкий старт. Игра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«Ловишка»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упражнения. Бег 30 м. Высокий старт.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Игра«Салки с домом»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м. Игра«Гуси-лебеди»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Расчет по порядку. Прыжки в длину с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 упражнения. Игра«Жмурки»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на дальность. Игра «Пятнашки»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двигательных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качеств: метание. Эстафета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71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двигательных качеств.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 и личная гигиена.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«Два  Мороза»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развития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выносливости. Игры «Два Мороза», 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Бег. Игра «Воробушки-попрыгунчики»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игры. Игра«Горелки»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в цель. Игра«Охотник и зайцы»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две шеренги. Подъем туловища за 30 сек.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«Кто быстрее схватит»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«вис на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 на время».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«Совушка»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Перекаты. Игра «Передача мяча в тоннеле»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Кувырок вперед.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«стойка на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лопатках». Игра «Займи свое место»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 «мост».</w:t>
            </w:r>
          </w:p>
          <w:p w:rsidR="0025387D" w:rsidRDefault="00A0017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двигательных качеств. Ходьба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наклонной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скамейке. Игра «Класс, смирно!»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8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двигательных качеств: подтягивания из виса лежа.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«Правильный номер»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равновесии. Игра «Волк во рву»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Вис на гимнастической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стенке. Игра «Волк во рву»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вперед поточным методом. П/игры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акробатики. Перекат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 упражнения. П/игры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закаливания. Игра«Удочка»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равновесии. Игра «Змейка»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со скакалкой. Игра«Солнышко»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Кувырок вперед. Эстафеты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Лазанье и перелезание по гимнастической стенке.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упражнений. Полоса препятствий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Размыкание, смыкание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приставным шагом в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шеренге. Перемещение по гимнастической стенке. Игра«Ноги на весу»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Лазанье по канату. Игра«Ноги на весу»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Вращение обруча. Развитие выносливости в круговой тренировке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Лазанье по гимнастической стенке.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Лазанье и перелезание по гимнастической стенке.</w:t>
            </w:r>
          </w:p>
          <w:p w:rsidR="0025387D" w:rsidRDefault="00A0017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равновесии. Игра «Третий лишний»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Лазанье и перелезание по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упражнения. Упражнения полосы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 упражнения. Игра «Чехарда»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Акробатические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 Упражнения полосы препятствий.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на двух ногах. Лазанье по канату.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Игра«День и ночь»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Эстафета «Веселые старты»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Эстафета «Веселые старты»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для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формирования правильной осанки «Замри», «Исправить осанку!»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firstLine="1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ОРУ. Общеразвивающие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«На прогулку», «Пустое место», «Ловля обезьян»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Общеразвивающие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 «Салки от земли»,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«Медведи и пчелы», «Дерево дружбы»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Общеразвивающие игры «У медведя во бору»,«Белые медведи», «Два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со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скакалками«Зеркало», «Забегалы»,«Удочка»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для подготовки к строю «Построение в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шеренгу», «У ребят порядок строгий», «Кто быстрее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встанет в круг»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с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прыжками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«Прыжки по кочкам»,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«Прыгающие воробышки»,«Волк во рву»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с прыжками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«Волк во рву», «Лягушата и цапля», «Парашютисты»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с метанием«Метко в цель», «Мяч соседу», «Гонка мячей»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с метанием«Бегуны и метатели»,«Подвижная цель»,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«Передал-садись»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лазанием и перелезанием «Поезд»,«Альпинисты»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для развития внимания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«Правильно-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неправильно», «Копна-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тропинка-кочки», «Быстро шагай!»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Игры для развития внимания «Двенадцать палочек», «Запрещенное движение»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для развития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двигательных качеств «Кто быстрее?», «Третий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лишний», «Салки»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Эстафеты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Эстафеты с бегом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ОРУ. Эстафеты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Эстафеты со скакалками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Подвижные игры с бегом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Подвижные игры с метанием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Эстафета «Догони»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ОРУ. Эстафета с предметами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Подвижные игры с прыжками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лазанием и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перелезанием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Игры на развитие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скоростно-силовых качеств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/>
              <w:ind w:left="7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координации в ОРУ с малыми мячами. Броски и ловля малого мяча.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«Вышибалы»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и ловля мяча в паре.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«Вышибалы»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мяча одной рукой. Игра «Снежки»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с мячом у стены.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«Охотники и утки»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Ведение мяча на месте и в продвижении.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«Мяч из круга»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25387D" w:rsidP="0043739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мяча в кольцо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способом « снизу».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Игра«Мяч соседу»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мяча в кольцо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способом «сверху».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Игра«Горячая картошка»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Баскетбольные упражнения с мячом в парах. Игра «Гонки мячей в колоннах»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и ловля мяча через сетку.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«Перекинь мяч»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набивного мяча из-за головы.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«Вышибалы»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набивного мяча из-за головы.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«Удочка»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малого мяча в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горизонтальную цель.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Игра«Быстрая подача»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Координация в перекатах в группировке.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«Охотники и утки»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 с гимнастическими палками. Эстафета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с мячами.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скоростно-силовых качеств во время круговой тренировки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координации посредством ОРУ. Игра«Пустое место»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места.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«Коньки-горбунки»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за развитием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двигательных качеств.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Игра«Коньки-горбунки»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равновесия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посредством ОРУ. Игра«Охотники и утки»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за развитием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двигательных качеств.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Игра«Правильный номер»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за развитием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двигательных качеств.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Игра«Правильный номер»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25387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действия эстафет. Игра </w:t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«Перетяжки»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выносливости. Игра«День и ночь»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техники низкого старта. Развитие </w:t>
            </w:r>
            <w:r w:rsidRPr="00437399">
              <w:rPr>
                <w:lang w:val="ru-RU"/>
              </w:rPr>
              <w:br/>
            </w: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скоростных качеств.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5387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разбега.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Эстафета «Кто дальше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прыгнет?»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5387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за развитием двигательных качеств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25387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4478"/>
      </w:tblGrid>
      <w:tr w:rsidR="0025387D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A001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Default="00A001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87D" w:rsidRPr="00437399" w:rsidRDefault="0043739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bookmarkStart w:id="0" w:name="_GoBack"/>
            <w:bookmarkEnd w:id="0"/>
          </w:p>
        </w:tc>
      </w:tr>
    </w:tbl>
    <w:p w:rsidR="0025387D" w:rsidRDefault="0025387D">
      <w:pPr>
        <w:autoSpaceDE w:val="0"/>
        <w:autoSpaceDN w:val="0"/>
        <w:spacing w:after="0" w:line="14" w:lineRule="exact"/>
      </w:pPr>
    </w:p>
    <w:p w:rsidR="0025387D" w:rsidRDefault="0025387D">
      <w:pPr>
        <w:sectPr w:rsidR="0025387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Default="0025387D">
      <w:pPr>
        <w:autoSpaceDE w:val="0"/>
        <w:autoSpaceDN w:val="0"/>
        <w:spacing w:after="78" w:line="220" w:lineRule="exact"/>
      </w:pPr>
    </w:p>
    <w:p w:rsidR="0025387D" w:rsidRDefault="00A001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5387D" w:rsidRDefault="00A001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</w:t>
      </w:r>
      <w:r>
        <w:rPr>
          <w:rFonts w:ascii="Times New Roman" w:eastAsia="Times New Roman" w:hAnsi="Times New Roman"/>
          <w:b/>
          <w:color w:val="000000"/>
          <w:sz w:val="24"/>
        </w:rPr>
        <w:t>ДЛЯ УЧЕНИКА</w:t>
      </w:r>
    </w:p>
    <w:p w:rsidR="0025387D" w:rsidRPr="00437399" w:rsidRDefault="00A00175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1-2 класс/Барышников В.Я., Белоусов А.И.; под редакцией Виленского М.Я.,«Русское сл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ово-учебник»;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ий центр ВЕНТАНА-ГРАФ»; Акционерное общество«Издательство Просвещение»;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книга/Учебник»;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 класс/Лисицкая Т.С., Новикова Л.А., ООО «ДРОФА»; АО «Издательство Просвещение»;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класс/Шаулин В.Н., Комаров А.В., Назарова И.Г., Шустиков Г.С., ООО«Развивающее обучение»; АО «Издательство «Пр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освещение»;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5387D" w:rsidRPr="00437399" w:rsidRDefault="00A00175">
      <w:pPr>
        <w:autoSpaceDE w:val="0"/>
        <w:autoSpaceDN w:val="0"/>
        <w:spacing w:before="262"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5387D" w:rsidRPr="00437399" w:rsidRDefault="00A00175">
      <w:pPr>
        <w:autoSpaceDE w:val="0"/>
        <w:autoSpaceDN w:val="0"/>
        <w:spacing w:before="166" w:after="0" w:line="262" w:lineRule="auto"/>
        <w:ind w:right="51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bazuev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valerij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aleksandrovich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mashkovcev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aleksey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ivanovich</w:t>
      </w:r>
    </w:p>
    <w:p w:rsidR="0025387D" w:rsidRPr="00437399" w:rsidRDefault="00A00175">
      <w:pPr>
        <w:autoSpaceDE w:val="0"/>
        <w:autoSpaceDN w:val="0"/>
        <w:spacing w:before="262"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5387D" w:rsidRPr="00437399" w:rsidRDefault="00A00175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АЯ ШКОЛА </w:t>
      </w:r>
      <w:r w:rsidRPr="004373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/9/1/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«Открытый урок. Первое сентября»</w:t>
      </w:r>
      <w:r w:rsidRPr="004373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Раздел сайта корпорации «Российский учебник» «Начальное 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База разработ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ок для учителей начальных классов </w:t>
      </w:r>
      <w:r w:rsidRPr="0043739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Бесплатное поурочное планирование, сценарии, разработки уроков, внеклассные мероприятия и др.</w:t>
      </w:r>
    </w:p>
    <w:p w:rsidR="0025387D" w:rsidRPr="00437399" w:rsidRDefault="00A00175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uroki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87D" w:rsidRPr="00437399" w:rsidRDefault="0025387D">
      <w:pPr>
        <w:autoSpaceDE w:val="0"/>
        <w:autoSpaceDN w:val="0"/>
        <w:spacing w:after="78" w:line="220" w:lineRule="exact"/>
        <w:rPr>
          <w:lang w:val="ru-RU"/>
        </w:rPr>
      </w:pPr>
    </w:p>
    <w:p w:rsidR="0025387D" w:rsidRPr="00437399" w:rsidRDefault="00A00175">
      <w:pPr>
        <w:autoSpaceDE w:val="0"/>
        <w:autoSpaceDN w:val="0"/>
        <w:spacing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5387D" w:rsidRPr="00437399" w:rsidRDefault="00A00175">
      <w:pPr>
        <w:autoSpaceDE w:val="0"/>
        <w:autoSpaceDN w:val="0"/>
        <w:spacing w:before="346"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5387D" w:rsidRPr="00437399" w:rsidRDefault="00A00175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стадион (площадка):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Спортивный зал игровой с разметкой для игры Подсобное помещение для хранения инвентаря и оборудования.</w:t>
      </w:r>
    </w:p>
    <w:p w:rsidR="0025387D" w:rsidRPr="00437399" w:rsidRDefault="00A00175">
      <w:pPr>
        <w:autoSpaceDE w:val="0"/>
        <w:autoSpaceDN w:val="0"/>
        <w:spacing w:before="262" w:after="0" w:line="230" w:lineRule="auto"/>
        <w:rPr>
          <w:lang w:val="ru-RU"/>
        </w:rPr>
      </w:pPr>
      <w:r w:rsidRPr="0043739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5387D" w:rsidRPr="00437399" w:rsidRDefault="00A00175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Гимнастика: стенка гимнастическая, бревно гимнастическое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напольное, козел гимнастический, перекладина гимнастическая навесная, брусья гимнастические навесные, канат для лазания, мост гимнастический подкидной, скамейка гимнастическая жесткая, коврик гимнастический, маты гимнастические, скакалка гимнастическая, па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лка гимнастическая, обруч гимнастический.</w:t>
      </w:r>
    </w:p>
    <w:p w:rsidR="0025387D" w:rsidRPr="00437399" w:rsidRDefault="00A0017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Легкая атлетика: стойки и планка для прыжков в высоту, рулетка измерительная (5 м), мяч для метания малый (теннисный), секундомер ручной.</w:t>
      </w:r>
    </w:p>
    <w:p w:rsidR="0025387D" w:rsidRPr="00437399" w:rsidRDefault="00A00175">
      <w:pPr>
        <w:autoSpaceDE w:val="0"/>
        <w:autoSpaceDN w:val="0"/>
        <w:spacing w:before="70" w:after="0"/>
        <w:ind w:right="288"/>
        <w:rPr>
          <w:lang w:val="ru-RU"/>
        </w:rPr>
      </w:pP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игры: щиты баскетбольные навесные с кольцами и сеткой</w:t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 xml:space="preserve">, мячи баскетбольные, сетка для переноса и </w:t>
      </w:r>
      <w:r w:rsidRPr="00437399">
        <w:rPr>
          <w:lang w:val="ru-RU"/>
        </w:rPr>
        <w:br/>
      </w:r>
      <w:r w:rsidRPr="00437399">
        <w:rPr>
          <w:rFonts w:ascii="Times New Roman" w:eastAsia="Times New Roman" w:hAnsi="Times New Roman"/>
          <w:color w:val="000000"/>
          <w:sz w:val="24"/>
          <w:lang w:val="ru-RU"/>
        </w:rPr>
        <w:t>хранения мячей; сетка волейбольная, мяч волейбольный и футбольный, конус спортивный, свисток судейский.</w:t>
      </w:r>
    </w:p>
    <w:p w:rsidR="0025387D" w:rsidRPr="00437399" w:rsidRDefault="0025387D">
      <w:pPr>
        <w:rPr>
          <w:lang w:val="ru-RU"/>
        </w:rPr>
        <w:sectPr w:rsidR="0025387D" w:rsidRPr="004373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0175" w:rsidRPr="00437399" w:rsidRDefault="00A00175">
      <w:pPr>
        <w:rPr>
          <w:lang w:val="ru-RU"/>
        </w:rPr>
      </w:pPr>
    </w:p>
    <w:sectPr w:rsidR="00A00175" w:rsidRPr="0043739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387D"/>
    <w:rsid w:val="0029639D"/>
    <w:rsid w:val="00326F90"/>
    <w:rsid w:val="00437399"/>
    <w:rsid w:val="00A0017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83782-C056-4C36-A203-0999AF19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2022-09-14T20:41:00Z</dcterms:modified>
  <cp:category/>
</cp:coreProperties>
</file>