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9CB" w:rsidRDefault="00BE29CB" w:rsidP="007D002A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noProof/>
        </w:rPr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372.55pt;height:512.4pt;mso-left-percent:-10001;mso-top-percent:-10001;mso-position-horizontal:absolute;mso-position-horizontal-relative:char;mso-position-vertical:absolute;mso-position-vertical-relative:line;mso-left-percent:-10001;mso-top-percent:-10001">
            <v:imagedata r:id="rId6" o:title="IMG_20210911_141721" cropbottom="3176f" cropright="5027f"/>
            <w10:wrap type="none"/>
            <w10:anchorlock/>
          </v:shape>
        </w:pict>
      </w:r>
    </w:p>
    <w:p w:rsidR="00BE29CB" w:rsidRDefault="00BE29CB" w:rsidP="007D002A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E29CB" w:rsidRDefault="00BE29CB" w:rsidP="007D002A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E29CB" w:rsidRDefault="00BE29CB" w:rsidP="007D002A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E29CB" w:rsidRDefault="00BE29CB" w:rsidP="007D002A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E29CB" w:rsidRDefault="00BE29CB" w:rsidP="007D002A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E29CB" w:rsidRDefault="00BE29CB" w:rsidP="007D002A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E29CB" w:rsidRDefault="00BE29CB" w:rsidP="007D002A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E29CB" w:rsidRDefault="00BE29CB" w:rsidP="007D002A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E29CB" w:rsidRDefault="00BE29CB" w:rsidP="007D002A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E29CB" w:rsidRDefault="00BE29CB" w:rsidP="007D002A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E29CB" w:rsidRDefault="00BE29CB" w:rsidP="007D002A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E29CB" w:rsidRDefault="00BE29CB" w:rsidP="007D002A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E29CB" w:rsidRDefault="00BE29CB" w:rsidP="007D002A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E29CB" w:rsidRDefault="00BE29CB" w:rsidP="007D002A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E29CB" w:rsidRDefault="00BE29CB" w:rsidP="007D002A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E29CB" w:rsidRDefault="00BE29CB" w:rsidP="007D002A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E29CB" w:rsidRDefault="00BE29CB" w:rsidP="007D002A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D002A" w:rsidRPr="007D002A" w:rsidRDefault="007D002A" w:rsidP="007D002A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7D002A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Аннотация к рабочей программе по учебному предмету «Музыка»</w:t>
      </w:r>
    </w:p>
    <w:p w:rsidR="007D002A" w:rsidRPr="007D002A" w:rsidRDefault="007D002A" w:rsidP="007D002A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D002A">
        <w:rPr>
          <w:rFonts w:ascii="Times New Roman" w:eastAsia="Calibri" w:hAnsi="Times New Roman" w:cs="Times New Roman"/>
          <w:b/>
          <w:bCs/>
          <w:sz w:val="24"/>
          <w:szCs w:val="24"/>
        </w:rPr>
        <w:t>начальное общее образование</w:t>
      </w:r>
    </w:p>
    <w:p w:rsidR="007D002A" w:rsidRPr="007D002A" w:rsidRDefault="007D002A" w:rsidP="007D002A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7D002A" w:rsidRPr="007D002A" w:rsidRDefault="007D002A" w:rsidP="007D002A">
      <w:pPr>
        <w:spacing w:after="0" w:line="240" w:lineRule="auto"/>
        <w:ind w:firstLine="709"/>
        <w:rPr>
          <w:rFonts w:ascii="Calibri" w:eastAsia="Calibri" w:hAnsi="Calibri" w:cs="Calibri"/>
        </w:rPr>
      </w:pPr>
      <w:r w:rsidRPr="007D002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Рабочая  учебная программа по  музыке для  1- 4  классов составлена на основе примерной программы по музыке,  в соответствии с  Федеральным  государственным  образовательным  стандартом второго поколения (приказ Минобрнауки РФ № 373 от 6 октября 2009г.), М.: «Просвещение», 2011г., авторской программой «Музыка»1-4 классов, авт.Е.Д. Критская, Г.П.Сергеева, Т.С.Шмагина, М.: Просвещение, 2011г., рабочей программой «Музыка» 1-4 класс авт. Е.Д. Критская, Г.П.Сергеева, Т.С.Шмагина, М.: Просвещение, 2011г. и  в соответствии  с ООП НОО  школы.</w:t>
      </w:r>
    </w:p>
    <w:p w:rsidR="007D002A" w:rsidRPr="007D002A" w:rsidRDefault="007D002A" w:rsidP="007D002A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7D002A" w:rsidRPr="007D002A" w:rsidRDefault="007D002A" w:rsidP="007D002A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D002A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Учебное обеспечение:</w:t>
      </w:r>
    </w:p>
    <w:p w:rsidR="007D002A" w:rsidRPr="007D002A" w:rsidRDefault="007D002A" w:rsidP="007D002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0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Критская Е.Д., Сергеева Г.П., Шмагина Т.С.</w:t>
      </w:r>
    </w:p>
    <w:p w:rsidR="007D002A" w:rsidRPr="007D002A" w:rsidRDefault="007D002A" w:rsidP="007D00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0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Музыка: 1 кл. учеб. для общеобразоват. учреждений.  М.:Просвещение, </w:t>
      </w:r>
    </w:p>
    <w:p w:rsidR="007D002A" w:rsidRPr="007D002A" w:rsidRDefault="007D002A" w:rsidP="007D00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0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тетрадь для 1 класс, М.: Просвещение</w:t>
      </w:r>
    </w:p>
    <w:p w:rsidR="007D002A" w:rsidRPr="007D002A" w:rsidRDefault="007D002A" w:rsidP="007D002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0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Критская Е.Д., Сергеева Г.П., Шмагина Т.С.</w:t>
      </w:r>
    </w:p>
    <w:p w:rsidR="007D002A" w:rsidRPr="007D002A" w:rsidRDefault="007D002A" w:rsidP="007D00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0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Музыка: 2 кл. учеб. Для общеобразоват. учреждений.  М.:Просвещение, </w:t>
      </w:r>
    </w:p>
    <w:p w:rsidR="007D002A" w:rsidRPr="007D002A" w:rsidRDefault="007D002A" w:rsidP="007D00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0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тетрадь к учебнику «Музыка»:  2 класс. М.: Просвещение</w:t>
      </w:r>
    </w:p>
    <w:p w:rsidR="007D002A" w:rsidRPr="007D002A" w:rsidRDefault="007D002A" w:rsidP="007D002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0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Критская Е.Д., Сергеева Г.П., Шмагина Т.С.</w:t>
      </w:r>
    </w:p>
    <w:p w:rsidR="007D002A" w:rsidRPr="007D002A" w:rsidRDefault="007D002A" w:rsidP="007D00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Музыка: 3 кл. учеб. Для общеобразоват. учреждений.  М.:Просвещение</w:t>
      </w:r>
    </w:p>
    <w:p w:rsidR="007D002A" w:rsidRPr="007D002A" w:rsidRDefault="007D002A" w:rsidP="007D00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тетрадь к учебнику «Музыка»:  3 класс. М.: Просвещение.</w:t>
      </w:r>
    </w:p>
    <w:p w:rsidR="007D002A" w:rsidRPr="007D002A" w:rsidRDefault="007D002A" w:rsidP="007D002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0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Критская Е.Д., Сергеева Г.П., Шмагина Т.С.</w:t>
      </w:r>
    </w:p>
    <w:p w:rsidR="007D002A" w:rsidRPr="007D002A" w:rsidRDefault="007D002A" w:rsidP="007D00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Музыка: 4 кл. учеб. Для общеобразоват. учреждений.  М.:Просвещение </w:t>
      </w:r>
    </w:p>
    <w:p w:rsidR="007D002A" w:rsidRPr="007D002A" w:rsidRDefault="007D002A" w:rsidP="007D00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тетрадь к учебнику «Музыка»:  4 класс. М.:</w:t>
      </w:r>
    </w:p>
    <w:p w:rsidR="007D002A" w:rsidRPr="007D002A" w:rsidRDefault="007D002A" w:rsidP="007D0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D00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 освоения основной образовательной программы основного общего образования:</w:t>
      </w:r>
    </w:p>
    <w:p w:rsidR="007D002A" w:rsidRPr="007D002A" w:rsidRDefault="007D002A" w:rsidP="007D002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002A" w:rsidRPr="007D002A" w:rsidRDefault="007D002A" w:rsidP="007D00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7D00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  <w:r w:rsidRPr="007D002A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изучения музыки отражают опыт учащихся в музыкально-творческой деятельности:</w:t>
      </w:r>
    </w:p>
    <w:p w:rsidR="007D002A" w:rsidRPr="007D002A" w:rsidRDefault="007D002A" w:rsidP="007D00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0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формирование представления о роли музыки в жизни человека, в его духовно-нравственном развитии;</w:t>
      </w:r>
    </w:p>
    <w:p w:rsidR="007D002A" w:rsidRPr="007D002A" w:rsidRDefault="007D002A" w:rsidP="007D00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0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7D002A" w:rsidRPr="007D002A" w:rsidRDefault="007D002A" w:rsidP="007D00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0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формирование устойчивого интереса к музыке и различным видам (или какому-либо виду) музыкально-творческой деятельности;</w:t>
      </w:r>
    </w:p>
    <w:p w:rsidR="007D002A" w:rsidRPr="007D002A" w:rsidRDefault="007D002A" w:rsidP="007D00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0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умение воспринимать музыку и выражать свое отношение к музыкальным произведениям;</w:t>
      </w:r>
    </w:p>
    <w:p w:rsidR="007D002A" w:rsidRPr="007D002A" w:rsidRDefault="007D002A" w:rsidP="007D00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0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7D002A" w:rsidRPr="007D002A" w:rsidRDefault="007D002A" w:rsidP="007D00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0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формирование общего представления о музыкальной картине мира;</w:t>
      </w:r>
    </w:p>
    <w:p w:rsidR="007D002A" w:rsidRPr="007D002A" w:rsidRDefault="007D002A" w:rsidP="007D00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0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знание основных закономерностей музыкального искусства на примере изучаемых музыкальных произведений;</w:t>
      </w:r>
    </w:p>
    <w:p w:rsidR="007D002A" w:rsidRPr="007D002A" w:rsidRDefault="007D002A" w:rsidP="007D00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умение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произведений разных жанров и стилей;</w:t>
      </w:r>
    </w:p>
    <w:p w:rsidR="007D002A" w:rsidRPr="007D002A" w:rsidRDefault="007D002A" w:rsidP="007D002A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D002A">
        <w:rPr>
          <w:rFonts w:ascii="Times New Roman" w:eastAsia="Calibri" w:hAnsi="Times New Roman" w:cs="Times New Roman"/>
          <w:b/>
          <w:bCs/>
          <w:sz w:val="24"/>
          <w:szCs w:val="24"/>
        </w:rPr>
        <w:t>Место  предмета в учебном плане школы</w:t>
      </w:r>
    </w:p>
    <w:p w:rsidR="007D002A" w:rsidRPr="007D002A" w:rsidRDefault="007D002A" w:rsidP="007D00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0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7D0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разработана на основе учебного плана МБОУ «Ново-Идинская СОШ». Программа рассчитана на </w:t>
      </w:r>
      <w:r w:rsidRPr="007D0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135 часов: в 1 классе на учебный предмет «Музыка» отводится 33 часа (из расчета 1 час в неделю), во 2-4 классах-34 часа.  (34 учебные недели в каждом классе).</w:t>
      </w:r>
    </w:p>
    <w:p w:rsidR="00102F8A" w:rsidRDefault="00102F8A" w:rsidP="009637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D002A" w:rsidRDefault="007D002A" w:rsidP="009637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D002A" w:rsidRDefault="007D002A" w:rsidP="009637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D002A" w:rsidRDefault="007D002A" w:rsidP="009637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D002A" w:rsidRDefault="007D002A" w:rsidP="009637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D002A" w:rsidRDefault="007D002A" w:rsidP="009637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D002A" w:rsidRDefault="007D002A" w:rsidP="009637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C291F" w:rsidRPr="005179BD" w:rsidRDefault="00CC291F" w:rsidP="005179BD">
      <w:pPr>
        <w:shd w:val="clear" w:color="auto" w:fill="FFFFFF"/>
        <w:tabs>
          <w:tab w:val="left" w:pos="3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1093F">
        <w:rPr>
          <w:rFonts w:ascii="Times New Roman" w:hAnsi="Times New Roman" w:cs="Times New Roman"/>
          <w:sz w:val="24"/>
          <w:szCs w:val="24"/>
        </w:rPr>
        <w:lastRenderedPageBreak/>
        <w:t>Рабочая  учебная программа по  музыке для  3  класса составлена на основе примерной программы по музыке в соответствии с  Федеральным  государственным  образовательным  стандартом, авторской программой «Музыка» 1-4 классов, авт. Е.Д. Критская, Г.П. Сергеева, Т.С. Шмагина.</w:t>
      </w:r>
    </w:p>
    <w:p w:rsidR="00CC291F" w:rsidRDefault="00CC291F" w:rsidP="003313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27C0E" w:rsidRPr="00331372" w:rsidRDefault="00927C0E" w:rsidP="00CC291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3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ПЛАНИРУЕМЫЕ  ПРЕДМЕТНЫЕ РЕЗУЛЬТАТЫ</w:t>
      </w:r>
      <w:r w:rsidR="003313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313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ОСВОЕНИЯ </w:t>
      </w:r>
      <w:r w:rsidRPr="003313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УЧЕБНОГО ПРЕДМЕТА</w:t>
      </w:r>
      <w:r w:rsidR="003313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927C0E" w:rsidRPr="00927C0E" w:rsidRDefault="00331372" w:rsidP="003313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</w:t>
      </w:r>
      <w:r w:rsidR="00927C0E" w:rsidRPr="005147F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 w:rsidR="00927C0E" w:rsidRPr="005147F6">
        <w:rPr>
          <w:rFonts w:ascii="Times New Roman" w:eastAsia="Times New Roman" w:hAnsi="Times New Roman" w:cs="Times New Roman"/>
          <w:color w:val="000000"/>
          <w:sz w:val="24"/>
          <w:szCs w:val="24"/>
        </w:rPr>
        <w:t>устойчивый интерес к музыке и различным видам музыкально-творческой деятельности;</w:t>
      </w:r>
    </w:p>
    <w:p w:rsidR="00927C0E" w:rsidRPr="005147F6" w:rsidRDefault="00331372" w:rsidP="00927C0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7C0E" w:rsidRPr="005147F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27C0E" w:rsidRPr="005147F6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развитое художественное восприятие, умение оценивать произведения разных видов ис</w:t>
      </w:r>
      <w:r w:rsidR="00927C0E" w:rsidRPr="005147F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кусств, размышлять о музыке как о способе выражения духовных переживаний человека;</w:t>
      </w:r>
    </w:p>
    <w:p w:rsidR="00927C0E" w:rsidRPr="005147F6" w:rsidRDefault="00927C0E" w:rsidP="00927C0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47F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147F6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 понятие о значении музыки в жизни человека;</w:t>
      </w:r>
    </w:p>
    <w:p w:rsidR="00927C0E" w:rsidRPr="005147F6" w:rsidRDefault="00927C0E" w:rsidP="00927C0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47F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147F6"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элементарные умения и навыки в различных видах учебно-творческой деятельности;</w:t>
      </w:r>
    </w:p>
    <w:p w:rsidR="00927C0E" w:rsidRPr="005147F6" w:rsidRDefault="00927C0E" w:rsidP="00927C0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47F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147F6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элементарных умений и навыков при воплощении художественно-образ-ного содержания музыкальных произведений в различных видах музыкальной и учебно-творческой деятельности;</w:t>
      </w:r>
    </w:p>
    <w:p w:rsidR="00927C0E" w:rsidRPr="005147F6" w:rsidRDefault="00927C0E" w:rsidP="00927C0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47F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147F6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 применять полученные знания и приобретенный опыт творческой деятель-ности при реализации различных проектов для организации содержательного культурного досуга во внеурочной и внешкольной деятельности;</w:t>
      </w:r>
    </w:p>
    <w:p w:rsidR="00927C0E" w:rsidRPr="005147F6" w:rsidRDefault="00927C0E" w:rsidP="00927C0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47F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147F6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в создании театрализованных и музыкально-пластических композиций, исполне-ние вокально-хоровых произведений, импровизаций, театральных спектаклей, ассамблей искусств, музыкальных фестивалей и конкурсов и др.</w:t>
      </w:r>
    </w:p>
    <w:p w:rsidR="00927C0E" w:rsidRPr="00AC5111" w:rsidRDefault="00927C0E" w:rsidP="00927C0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9637EC" w:rsidRPr="005147F6" w:rsidRDefault="009637EC" w:rsidP="009637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147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СОДЕРЖАНИЕ </w:t>
      </w:r>
      <w:r w:rsidR="003313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УЧЕБНОГО ПРЕДМЕТА</w:t>
      </w:r>
    </w:p>
    <w:p w:rsidR="009637EC" w:rsidRPr="00AC5111" w:rsidRDefault="009637EC" w:rsidP="009637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9637EC" w:rsidRPr="005147F6" w:rsidRDefault="009637EC" w:rsidP="009637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7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  1. Россия - Родина моя (5 ч).</w:t>
      </w:r>
    </w:p>
    <w:p w:rsidR="009637EC" w:rsidRPr="005147F6" w:rsidRDefault="009637EC" w:rsidP="009637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47F6">
        <w:rPr>
          <w:rFonts w:ascii="Times New Roman" w:eastAsia="Times New Roman" w:hAnsi="Times New Roman" w:cs="Times New Roman"/>
          <w:color w:val="000000"/>
          <w:sz w:val="24"/>
          <w:szCs w:val="24"/>
        </w:rPr>
        <w:t>Мелодия - душа музыки, Природа и музыка, «Виват, Россия!». Кантата С. С. Прокофьева «Александр Невский». Опера М. И. Глинки «Иван Сусанин».</w:t>
      </w:r>
    </w:p>
    <w:p w:rsidR="009637EC" w:rsidRPr="005147F6" w:rsidRDefault="009637EC" w:rsidP="009637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7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 2. День, полный событий (</w:t>
      </w:r>
      <w:r w:rsidR="00927C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 </w:t>
      </w:r>
      <w:r w:rsidRPr="005147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ч).</w:t>
      </w:r>
    </w:p>
    <w:p w:rsidR="009637EC" w:rsidRPr="005147F6" w:rsidRDefault="009637EC" w:rsidP="009637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47F6">
        <w:rPr>
          <w:rFonts w:ascii="Times New Roman" w:eastAsia="Times New Roman" w:hAnsi="Times New Roman" w:cs="Times New Roman"/>
          <w:color w:val="000000"/>
          <w:sz w:val="24"/>
          <w:szCs w:val="24"/>
        </w:rPr>
        <w:t>Утро, Портрет в музыке. «В детской». Игры и игрушки. На прогулке. «Вечер». Стили компо</w:t>
      </w:r>
      <w:r w:rsidRPr="005147F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зиторов (П. Чайковский, С. Прокофьев, М. Мусоргский, Э. Григ).</w:t>
      </w:r>
    </w:p>
    <w:p w:rsidR="009637EC" w:rsidRPr="005147F6" w:rsidRDefault="009637EC" w:rsidP="009637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7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 3. О России петь - что стремиться в храм (4 ч).</w:t>
      </w:r>
    </w:p>
    <w:p w:rsidR="009637EC" w:rsidRPr="005147F6" w:rsidRDefault="009637EC" w:rsidP="009637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47F6">
        <w:rPr>
          <w:rFonts w:ascii="Times New Roman" w:eastAsia="Times New Roman" w:hAnsi="Times New Roman" w:cs="Times New Roman"/>
          <w:color w:val="000000"/>
          <w:sz w:val="24"/>
          <w:szCs w:val="24"/>
        </w:rPr>
        <w:t>Радуйся, Мария! «Богородице Дево, радуйся». Древнейшая песнь материнства. «Тихая моя, нежная моя, добрая моя мама!». Вербное воскресенье, Вербочки, Святые земли Русской.</w:t>
      </w:r>
    </w:p>
    <w:p w:rsidR="009637EC" w:rsidRPr="005147F6" w:rsidRDefault="009637EC" w:rsidP="009637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7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 4. «Гори, гори ясно, чтобы не погасло!» (4 ч).</w:t>
      </w:r>
    </w:p>
    <w:p w:rsidR="009637EC" w:rsidRPr="005147F6" w:rsidRDefault="009637EC" w:rsidP="009637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47F6">
        <w:rPr>
          <w:rFonts w:ascii="Times New Roman" w:eastAsia="Times New Roman" w:hAnsi="Times New Roman" w:cs="Times New Roman"/>
          <w:color w:val="000000"/>
          <w:sz w:val="24"/>
          <w:szCs w:val="24"/>
        </w:rPr>
        <w:t>«Настрою гусли на старинный лад.,.». Певцы русской старины. Былина о Садко и Морском царе, «Лель, мой Лель..,», Звучащие картины. «Прощание с Масленицей».</w:t>
      </w:r>
    </w:p>
    <w:p w:rsidR="009637EC" w:rsidRPr="005147F6" w:rsidRDefault="009637EC" w:rsidP="009637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7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 5. В музыкальном театре (6 ч).</w:t>
      </w:r>
    </w:p>
    <w:p w:rsidR="009637EC" w:rsidRPr="005147F6" w:rsidRDefault="009637EC" w:rsidP="009637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47F6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 «Руслан и Людмила» (М. Глинка). Увертюра. Опера «Орфей и Эвридика» (К. В. Глюк). Опера «Снегурочка» (Н. Римский-Корсаков). В заповедном лесу. «Океан - море синее» (Н. Римский-Корсаков, опера-былина «Садко»). Балет «Спящая красавица» (П, Чайковский). В совре</w:t>
      </w:r>
      <w:r w:rsidRPr="005147F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менных ритмах.</w:t>
      </w:r>
    </w:p>
    <w:p w:rsidR="009637EC" w:rsidRPr="005147F6" w:rsidRDefault="009637EC" w:rsidP="009637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7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</w:t>
      </w:r>
      <w:r w:rsidR="00927C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здел 6. В концертном зале (6 ч).</w:t>
      </w:r>
    </w:p>
    <w:p w:rsidR="009637EC" w:rsidRPr="005147F6" w:rsidRDefault="009637EC" w:rsidP="009637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47F6"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Музыкальное состязание. Музыкальные инструменты (флейта). Звучащие картины. Музы</w:t>
      </w:r>
      <w:r w:rsidRPr="005147F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кальные инструменты (скрипка), Сюита «Пер Гюнт» (Э. Григ). «Героическая» (Л, Бетховен. Симфония № 3), Мир Бетховена.</w:t>
      </w:r>
    </w:p>
    <w:p w:rsidR="009637EC" w:rsidRPr="005147F6" w:rsidRDefault="009637EC" w:rsidP="009637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7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 7. Чтоб музыкантом быть, так надобно уменье… (</w:t>
      </w:r>
      <w:r w:rsidR="005179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="00927C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ч).</w:t>
      </w:r>
    </w:p>
    <w:p w:rsidR="009637EC" w:rsidRPr="005147F6" w:rsidRDefault="009637EC" w:rsidP="009637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7F6">
        <w:rPr>
          <w:rFonts w:ascii="Times New Roman" w:eastAsia="Times New Roman" w:hAnsi="Times New Roman" w:cs="Times New Roman"/>
          <w:color w:val="000000"/>
          <w:sz w:val="24"/>
          <w:szCs w:val="24"/>
        </w:rPr>
        <w:t>«Чудо-музыка». Острый ритм - джаза звуки. «Люблю я грусть твоих просторов» (Г. Свири</w:t>
      </w:r>
      <w:r w:rsidRPr="005147F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дов). Мир Прокофьева. Певцы родной природы (Э. Григ» П, Чайковский). Прославим радость на земле. (В.-А, Моцарт). Радость к солнцу нас зовёт.</w:t>
      </w:r>
    </w:p>
    <w:p w:rsidR="009637EC" w:rsidRPr="005147F6" w:rsidRDefault="009637EC" w:rsidP="009637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637EC" w:rsidRPr="005147F6" w:rsidRDefault="009637EC" w:rsidP="009637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637EC" w:rsidRPr="005147F6" w:rsidRDefault="009637EC" w:rsidP="009637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37EC" w:rsidRDefault="009637EC" w:rsidP="0060679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637EC" w:rsidRDefault="009637EC" w:rsidP="0060679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AC5111" w:rsidRDefault="00AC5111" w:rsidP="0060679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AC5111" w:rsidRDefault="00AC5111" w:rsidP="0060679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AC5111" w:rsidRDefault="00AC5111" w:rsidP="0060679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AC5111" w:rsidRDefault="00AC5111" w:rsidP="0060679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AC5111" w:rsidRDefault="00AC5111" w:rsidP="0060679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AC5111" w:rsidRDefault="00AC5111" w:rsidP="0060679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27C0E" w:rsidRDefault="00927C0E" w:rsidP="005179BD">
      <w:pPr>
        <w:pStyle w:val="ParagraphStyle"/>
        <w:keepNext/>
        <w:jc w:val="center"/>
        <w:rPr>
          <w:rFonts w:ascii="Times New Roman" w:hAnsi="Times New Roman" w:cs="Times New Roman"/>
          <w:b/>
          <w:bCs/>
          <w:caps/>
          <w:lang w:val="ru-RU"/>
        </w:rPr>
      </w:pPr>
      <w:r w:rsidRPr="00AA5160">
        <w:rPr>
          <w:rFonts w:ascii="Times New Roman" w:hAnsi="Times New Roman" w:cs="Times New Roman"/>
          <w:b/>
          <w:bCs/>
          <w:caps/>
        </w:rPr>
        <w:lastRenderedPageBreak/>
        <w:t>тематическое планирование</w:t>
      </w:r>
    </w:p>
    <w:p w:rsidR="009637EC" w:rsidRPr="0060679F" w:rsidRDefault="009637EC" w:rsidP="0060679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tbl>
      <w:tblPr>
        <w:tblStyle w:val="a3"/>
        <w:tblW w:w="10784" w:type="dxa"/>
        <w:tblLook w:val="04A0" w:firstRow="1" w:lastRow="0" w:firstColumn="1" w:lastColumn="0" w:noHBand="0" w:noVBand="1"/>
      </w:tblPr>
      <w:tblGrid>
        <w:gridCol w:w="592"/>
        <w:gridCol w:w="9042"/>
        <w:gridCol w:w="1150"/>
      </w:tblGrid>
      <w:tr w:rsidR="00927C0E" w:rsidRPr="0060679F" w:rsidTr="00AC5111">
        <w:trPr>
          <w:trHeight w:val="312"/>
        </w:trPr>
        <w:tc>
          <w:tcPr>
            <w:tcW w:w="592" w:type="dxa"/>
            <w:vAlign w:val="center"/>
          </w:tcPr>
          <w:p w:rsidR="00927C0E" w:rsidRPr="0060679F" w:rsidRDefault="00927C0E" w:rsidP="00AC51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79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042" w:type="dxa"/>
            <w:vAlign w:val="center"/>
          </w:tcPr>
          <w:p w:rsidR="00927C0E" w:rsidRPr="0060679F" w:rsidRDefault="00927C0E" w:rsidP="00AC51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79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50" w:type="dxa"/>
            <w:vAlign w:val="center"/>
          </w:tcPr>
          <w:p w:rsidR="00927C0E" w:rsidRPr="0060679F" w:rsidRDefault="00927C0E" w:rsidP="00AC51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79F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927C0E" w:rsidRPr="0060679F" w:rsidRDefault="00927C0E" w:rsidP="00AC51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79F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AC5111" w:rsidRPr="0060679F" w:rsidTr="00AC5111">
        <w:trPr>
          <w:trHeight w:val="312"/>
        </w:trPr>
        <w:tc>
          <w:tcPr>
            <w:tcW w:w="9634" w:type="dxa"/>
            <w:gridSpan w:val="2"/>
            <w:vAlign w:val="center"/>
          </w:tcPr>
          <w:p w:rsidR="00AC5111" w:rsidRPr="00927C0E" w:rsidRDefault="00AC5111" w:rsidP="00AC51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7C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Россия – Родина моя</w:t>
            </w:r>
            <w:r w:rsidR="002457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(5 ч)</w:t>
            </w:r>
          </w:p>
        </w:tc>
        <w:tc>
          <w:tcPr>
            <w:tcW w:w="1150" w:type="dxa"/>
            <w:vAlign w:val="center"/>
          </w:tcPr>
          <w:p w:rsidR="00AC5111" w:rsidRPr="00927C0E" w:rsidRDefault="00AC5111" w:rsidP="00AC51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27C0E" w:rsidRPr="0060679F" w:rsidTr="00AC5111">
        <w:trPr>
          <w:trHeight w:val="312"/>
        </w:trPr>
        <w:tc>
          <w:tcPr>
            <w:tcW w:w="592" w:type="dxa"/>
            <w:vAlign w:val="center"/>
          </w:tcPr>
          <w:p w:rsidR="00927C0E" w:rsidRPr="0060679F" w:rsidRDefault="00927C0E" w:rsidP="00AC5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7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42" w:type="dxa"/>
            <w:vAlign w:val="center"/>
          </w:tcPr>
          <w:p w:rsidR="00927C0E" w:rsidRPr="0060679F" w:rsidRDefault="00927C0E" w:rsidP="00AC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79F">
              <w:rPr>
                <w:rFonts w:ascii="Times New Roman" w:hAnsi="Times New Roman" w:cs="Times New Roman"/>
                <w:sz w:val="24"/>
                <w:szCs w:val="24"/>
              </w:rPr>
              <w:t>Мелодия- душа музыки.</w:t>
            </w:r>
          </w:p>
        </w:tc>
        <w:tc>
          <w:tcPr>
            <w:tcW w:w="1150" w:type="dxa"/>
            <w:vAlign w:val="center"/>
          </w:tcPr>
          <w:p w:rsidR="00927C0E" w:rsidRPr="00927C0E" w:rsidRDefault="00927C0E" w:rsidP="00AC51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7C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27C0E" w:rsidRPr="0060679F" w:rsidTr="00AC5111">
        <w:trPr>
          <w:trHeight w:val="312"/>
        </w:trPr>
        <w:tc>
          <w:tcPr>
            <w:tcW w:w="592" w:type="dxa"/>
            <w:vAlign w:val="center"/>
          </w:tcPr>
          <w:p w:rsidR="00927C0E" w:rsidRPr="0060679F" w:rsidRDefault="00927C0E" w:rsidP="00AC5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79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42" w:type="dxa"/>
            <w:vAlign w:val="center"/>
          </w:tcPr>
          <w:p w:rsidR="00927C0E" w:rsidRPr="0060679F" w:rsidRDefault="00927C0E" w:rsidP="00AC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79F">
              <w:rPr>
                <w:rFonts w:ascii="Times New Roman" w:hAnsi="Times New Roman" w:cs="Times New Roman"/>
                <w:sz w:val="24"/>
                <w:szCs w:val="24"/>
              </w:rPr>
              <w:t>Природа и музыка. Звучащие картины.</w:t>
            </w:r>
          </w:p>
        </w:tc>
        <w:tc>
          <w:tcPr>
            <w:tcW w:w="1150" w:type="dxa"/>
            <w:vAlign w:val="center"/>
          </w:tcPr>
          <w:p w:rsidR="00927C0E" w:rsidRPr="00927C0E" w:rsidRDefault="00927C0E" w:rsidP="00AC5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7C0E" w:rsidRPr="0060679F" w:rsidTr="00AC5111">
        <w:trPr>
          <w:trHeight w:val="312"/>
        </w:trPr>
        <w:tc>
          <w:tcPr>
            <w:tcW w:w="592" w:type="dxa"/>
            <w:vAlign w:val="center"/>
          </w:tcPr>
          <w:p w:rsidR="00927C0E" w:rsidRPr="0060679F" w:rsidRDefault="00927C0E" w:rsidP="00AC5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79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42" w:type="dxa"/>
            <w:vAlign w:val="center"/>
          </w:tcPr>
          <w:p w:rsidR="00927C0E" w:rsidRPr="0060679F" w:rsidRDefault="00927C0E" w:rsidP="00AC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79F">
              <w:rPr>
                <w:rFonts w:ascii="Times New Roman" w:hAnsi="Times New Roman" w:cs="Times New Roman"/>
                <w:sz w:val="24"/>
                <w:szCs w:val="24"/>
              </w:rPr>
              <w:t>Виват, Россия! Наша слава- русская держава.</w:t>
            </w:r>
          </w:p>
        </w:tc>
        <w:tc>
          <w:tcPr>
            <w:tcW w:w="1150" w:type="dxa"/>
            <w:vAlign w:val="center"/>
          </w:tcPr>
          <w:p w:rsidR="00927C0E" w:rsidRPr="00927C0E" w:rsidRDefault="00927C0E" w:rsidP="00AC5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7C0E" w:rsidRPr="0060679F" w:rsidTr="00AC5111">
        <w:trPr>
          <w:trHeight w:val="312"/>
        </w:trPr>
        <w:tc>
          <w:tcPr>
            <w:tcW w:w="592" w:type="dxa"/>
            <w:vAlign w:val="center"/>
          </w:tcPr>
          <w:p w:rsidR="00927C0E" w:rsidRPr="0060679F" w:rsidRDefault="00927C0E" w:rsidP="00AC5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79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042" w:type="dxa"/>
            <w:vAlign w:val="center"/>
          </w:tcPr>
          <w:p w:rsidR="00927C0E" w:rsidRPr="0060679F" w:rsidRDefault="00927C0E" w:rsidP="00AC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79F">
              <w:rPr>
                <w:rFonts w:ascii="Times New Roman" w:hAnsi="Times New Roman" w:cs="Times New Roman"/>
                <w:sz w:val="24"/>
                <w:szCs w:val="24"/>
              </w:rPr>
              <w:t>Кантата «Александр Невский».</w:t>
            </w:r>
          </w:p>
        </w:tc>
        <w:tc>
          <w:tcPr>
            <w:tcW w:w="1150" w:type="dxa"/>
            <w:vAlign w:val="center"/>
          </w:tcPr>
          <w:p w:rsidR="00927C0E" w:rsidRPr="00927C0E" w:rsidRDefault="00927C0E" w:rsidP="00AC5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7C0E" w:rsidRPr="0060679F" w:rsidTr="00AC5111">
        <w:trPr>
          <w:trHeight w:val="312"/>
        </w:trPr>
        <w:tc>
          <w:tcPr>
            <w:tcW w:w="592" w:type="dxa"/>
            <w:vAlign w:val="center"/>
          </w:tcPr>
          <w:p w:rsidR="00927C0E" w:rsidRPr="0060679F" w:rsidRDefault="00927C0E" w:rsidP="00AC5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79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042" w:type="dxa"/>
            <w:vAlign w:val="center"/>
          </w:tcPr>
          <w:p w:rsidR="00927C0E" w:rsidRPr="0060679F" w:rsidRDefault="00927C0E" w:rsidP="00AC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79F">
              <w:rPr>
                <w:rFonts w:ascii="Times New Roman" w:hAnsi="Times New Roman" w:cs="Times New Roman"/>
                <w:sz w:val="24"/>
                <w:szCs w:val="24"/>
              </w:rPr>
              <w:t>Опера «Иван Сусанин».</w:t>
            </w:r>
          </w:p>
        </w:tc>
        <w:tc>
          <w:tcPr>
            <w:tcW w:w="1150" w:type="dxa"/>
            <w:vAlign w:val="center"/>
          </w:tcPr>
          <w:p w:rsidR="00927C0E" w:rsidRPr="00927C0E" w:rsidRDefault="00927C0E" w:rsidP="00AC5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111" w:rsidRPr="0060679F" w:rsidTr="00AC5111">
        <w:trPr>
          <w:trHeight w:val="312"/>
        </w:trPr>
        <w:tc>
          <w:tcPr>
            <w:tcW w:w="9634" w:type="dxa"/>
            <w:gridSpan w:val="2"/>
            <w:vAlign w:val="center"/>
          </w:tcPr>
          <w:p w:rsidR="00AC5111" w:rsidRPr="00927C0E" w:rsidRDefault="00AC5111" w:rsidP="00AC51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7C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полный событий</w:t>
            </w:r>
            <w:r w:rsidR="002457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(4 ч)</w:t>
            </w:r>
          </w:p>
        </w:tc>
        <w:tc>
          <w:tcPr>
            <w:tcW w:w="1150" w:type="dxa"/>
            <w:vAlign w:val="center"/>
          </w:tcPr>
          <w:p w:rsidR="00AC5111" w:rsidRPr="00927C0E" w:rsidRDefault="00AC5111" w:rsidP="00AC51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27C0E" w:rsidRPr="0060679F" w:rsidTr="00AC5111">
        <w:trPr>
          <w:trHeight w:val="312"/>
        </w:trPr>
        <w:tc>
          <w:tcPr>
            <w:tcW w:w="592" w:type="dxa"/>
            <w:vAlign w:val="center"/>
          </w:tcPr>
          <w:p w:rsidR="00927C0E" w:rsidRPr="0060679F" w:rsidRDefault="00927C0E" w:rsidP="00AC5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79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042" w:type="dxa"/>
            <w:vAlign w:val="center"/>
          </w:tcPr>
          <w:p w:rsidR="00927C0E" w:rsidRPr="0060679F" w:rsidRDefault="00927C0E" w:rsidP="00AC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79F">
              <w:rPr>
                <w:rFonts w:ascii="Times New Roman" w:hAnsi="Times New Roman" w:cs="Times New Roman"/>
                <w:sz w:val="24"/>
                <w:szCs w:val="24"/>
              </w:rPr>
              <w:t>Утро.</w:t>
            </w:r>
          </w:p>
        </w:tc>
        <w:tc>
          <w:tcPr>
            <w:tcW w:w="1150" w:type="dxa"/>
            <w:vAlign w:val="center"/>
          </w:tcPr>
          <w:p w:rsidR="00927C0E" w:rsidRPr="00927C0E" w:rsidRDefault="00927C0E" w:rsidP="00AC51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7C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27C0E" w:rsidRPr="0060679F" w:rsidTr="00AC5111">
        <w:trPr>
          <w:trHeight w:val="312"/>
        </w:trPr>
        <w:tc>
          <w:tcPr>
            <w:tcW w:w="592" w:type="dxa"/>
            <w:vAlign w:val="center"/>
          </w:tcPr>
          <w:p w:rsidR="00927C0E" w:rsidRPr="0060679F" w:rsidRDefault="00927C0E" w:rsidP="00AC5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79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042" w:type="dxa"/>
            <w:vAlign w:val="center"/>
          </w:tcPr>
          <w:p w:rsidR="00927C0E" w:rsidRPr="0060679F" w:rsidRDefault="00927C0E" w:rsidP="00AC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79F">
              <w:rPr>
                <w:rFonts w:ascii="Times New Roman" w:hAnsi="Times New Roman" w:cs="Times New Roman"/>
                <w:sz w:val="24"/>
                <w:szCs w:val="24"/>
              </w:rPr>
              <w:t>Портрет в музыке. В каждой интонации спрятан человек.</w:t>
            </w:r>
          </w:p>
        </w:tc>
        <w:tc>
          <w:tcPr>
            <w:tcW w:w="1150" w:type="dxa"/>
            <w:vAlign w:val="center"/>
          </w:tcPr>
          <w:p w:rsidR="00927C0E" w:rsidRPr="00927C0E" w:rsidRDefault="00927C0E" w:rsidP="00AC5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7C0E" w:rsidRPr="0060679F" w:rsidTr="00AC5111">
        <w:trPr>
          <w:trHeight w:val="312"/>
        </w:trPr>
        <w:tc>
          <w:tcPr>
            <w:tcW w:w="592" w:type="dxa"/>
            <w:vAlign w:val="center"/>
          </w:tcPr>
          <w:p w:rsidR="00927C0E" w:rsidRPr="0060679F" w:rsidRDefault="00927C0E" w:rsidP="00AC5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79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042" w:type="dxa"/>
            <w:vAlign w:val="center"/>
          </w:tcPr>
          <w:p w:rsidR="00927C0E" w:rsidRPr="0060679F" w:rsidRDefault="00927C0E" w:rsidP="00AC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79F">
              <w:rPr>
                <w:rFonts w:ascii="Times New Roman" w:hAnsi="Times New Roman" w:cs="Times New Roman"/>
                <w:sz w:val="24"/>
                <w:szCs w:val="24"/>
              </w:rPr>
              <w:t>«В детской». Игры и игрушки. На прогулке. Вечер.</w:t>
            </w:r>
          </w:p>
        </w:tc>
        <w:tc>
          <w:tcPr>
            <w:tcW w:w="1150" w:type="dxa"/>
            <w:vAlign w:val="center"/>
          </w:tcPr>
          <w:p w:rsidR="00927C0E" w:rsidRPr="00927C0E" w:rsidRDefault="00927C0E" w:rsidP="00AC5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7C0E" w:rsidRPr="0060679F" w:rsidTr="00AC5111">
        <w:trPr>
          <w:trHeight w:val="312"/>
        </w:trPr>
        <w:tc>
          <w:tcPr>
            <w:tcW w:w="592" w:type="dxa"/>
            <w:vAlign w:val="center"/>
          </w:tcPr>
          <w:p w:rsidR="00927C0E" w:rsidRPr="0060679F" w:rsidRDefault="00927C0E" w:rsidP="00AC5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79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042" w:type="dxa"/>
            <w:vAlign w:val="center"/>
          </w:tcPr>
          <w:p w:rsidR="00927C0E" w:rsidRPr="0060679F" w:rsidRDefault="00927C0E" w:rsidP="00AC511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7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Обобщающий урок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150" w:type="dxa"/>
            <w:vAlign w:val="center"/>
          </w:tcPr>
          <w:p w:rsidR="00927C0E" w:rsidRPr="00927C0E" w:rsidRDefault="00927C0E" w:rsidP="00AC5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111" w:rsidRPr="0060679F" w:rsidTr="00AC5111">
        <w:trPr>
          <w:trHeight w:val="312"/>
        </w:trPr>
        <w:tc>
          <w:tcPr>
            <w:tcW w:w="9634" w:type="dxa"/>
            <w:gridSpan w:val="2"/>
            <w:vAlign w:val="center"/>
          </w:tcPr>
          <w:p w:rsidR="00AC5111" w:rsidRPr="00927C0E" w:rsidRDefault="00AC5111" w:rsidP="00AC51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7C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 России петь – что стремиться в храм</w:t>
            </w:r>
            <w:r w:rsidR="002457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(4 ч)</w:t>
            </w:r>
          </w:p>
        </w:tc>
        <w:tc>
          <w:tcPr>
            <w:tcW w:w="1150" w:type="dxa"/>
            <w:vAlign w:val="center"/>
          </w:tcPr>
          <w:p w:rsidR="00AC5111" w:rsidRPr="00927C0E" w:rsidRDefault="00AC5111" w:rsidP="00AC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27C0E" w:rsidRPr="0060679F" w:rsidTr="00AC5111">
        <w:trPr>
          <w:trHeight w:val="312"/>
        </w:trPr>
        <w:tc>
          <w:tcPr>
            <w:tcW w:w="592" w:type="dxa"/>
            <w:vAlign w:val="center"/>
          </w:tcPr>
          <w:p w:rsidR="00927C0E" w:rsidRPr="0060679F" w:rsidRDefault="00927C0E" w:rsidP="00AC5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79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042" w:type="dxa"/>
            <w:vAlign w:val="center"/>
          </w:tcPr>
          <w:p w:rsidR="00927C0E" w:rsidRPr="0060679F" w:rsidRDefault="00927C0E" w:rsidP="00AC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79F">
              <w:rPr>
                <w:rFonts w:ascii="Times New Roman" w:hAnsi="Times New Roman" w:cs="Times New Roman"/>
                <w:sz w:val="24"/>
                <w:szCs w:val="24"/>
              </w:rPr>
              <w:t>Радуйся Мария! Богородице Дево, радуйся!</w:t>
            </w:r>
          </w:p>
        </w:tc>
        <w:tc>
          <w:tcPr>
            <w:tcW w:w="1150" w:type="dxa"/>
            <w:vAlign w:val="center"/>
          </w:tcPr>
          <w:p w:rsidR="00927C0E" w:rsidRPr="00927C0E" w:rsidRDefault="00927C0E" w:rsidP="00AC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27C0E" w:rsidRPr="0060679F" w:rsidTr="00AC5111">
        <w:trPr>
          <w:trHeight w:val="312"/>
        </w:trPr>
        <w:tc>
          <w:tcPr>
            <w:tcW w:w="592" w:type="dxa"/>
            <w:vAlign w:val="center"/>
          </w:tcPr>
          <w:p w:rsidR="00927C0E" w:rsidRPr="0060679F" w:rsidRDefault="00927C0E" w:rsidP="00AC5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79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042" w:type="dxa"/>
            <w:vAlign w:val="center"/>
          </w:tcPr>
          <w:p w:rsidR="00927C0E" w:rsidRPr="0060679F" w:rsidRDefault="00927C0E" w:rsidP="00AC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79F">
              <w:rPr>
                <w:rFonts w:ascii="Times New Roman" w:hAnsi="Times New Roman" w:cs="Times New Roman"/>
                <w:sz w:val="24"/>
                <w:szCs w:val="24"/>
              </w:rPr>
              <w:t xml:space="preserve">Древнейшая песнь материнства. </w:t>
            </w:r>
            <w:r w:rsidRPr="006067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50" w:type="dxa"/>
            <w:vAlign w:val="center"/>
          </w:tcPr>
          <w:p w:rsidR="00927C0E" w:rsidRPr="00927C0E" w:rsidRDefault="00927C0E" w:rsidP="00AC5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7C0E" w:rsidRPr="0060679F" w:rsidTr="00AC5111">
        <w:trPr>
          <w:trHeight w:val="312"/>
        </w:trPr>
        <w:tc>
          <w:tcPr>
            <w:tcW w:w="592" w:type="dxa"/>
            <w:vAlign w:val="center"/>
          </w:tcPr>
          <w:p w:rsidR="00927C0E" w:rsidRPr="0060679F" w:rsidRDefault="00927C0E" w:rsidP="00AC5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79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042" w:type="dxa"/>
            <w:vAlign w:val="center"/>
          </w:tcPr>
          <w:p w:rsidR="00927C0E" w:rsidRPr="0060679F" w:rsidRDefault="00927C0E" w:rsidP="00AC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79F">
              <w:rPr>
                <w:rFonts w:ascii="Times New Roman" w:hAnsi="Times New Roman" w:cs="Times New Roman"/>
                <w:sz w:val="24"/>
                <w:szCs w:val="24"/>
              </w:rPr>
              <w:t>Вербное Воскресение. Вербочки.</w:t>
            </w:r>
          </w:p>
        </w:tc>
        <w:tc>
          <w:tcPr>
            <w:tcW w:w="1150" w:type="dxa"/>
            <w:vAlign w:val="center"/>
          </w:tcPr>
          <w:p w:rsidR="00927C0E" w:rsidRPr="00927C0E" w:rsidRDefault="00927C0E" w:rsidP="00AC5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7C0E" w:rsidRPr="0060679F" w:rsidTr="00AC5111">
        <w:trPr>
          <w:trHeight w:val="312"/>
        </w:trPr>
        <w:tc>
          <w:tcPr>
            <w:tcW w:w="592" w:type="dxa"/>
            <w:vAlign w:val="center"/>
          </w:tcPr>
          <w:p w:rsidR="00927C0E" w:rsidRPr="0060679F" w:rsidRDefault="00927C0E" w:rsidP="00AC5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79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042" w:type="dxa"/>
            <w:vAlign w:val="center"/>
          </w:tcPr>
          <w:p w:rsidR="00927C0E" w:rsidRPr="0060679F" w:rsidRDefault="00927C0E" w:rsidP="00AC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79F">
              <w:rPr>
                <w:rFonts w:ascii="Times New Roman" w:hAnsi="Times New Roman" w:cs="Times New Roman"/>
                <w:sz w:val="24"/>
                <w:szCs w:val="24"/>
              </w:rPr>
              <w:t>Святые земли Русской.</w:t>
            </w:r>
          </w:p>
        </w:tc>
        <w:tc>
          <w:tcPr>
            <w:tcW w:w="1150" w:type="dxa"/>
            <w:vAlign w:val="center"/>
          </w:tcPr>
          <w:p w:rsidR="00927C0E" w:rsidRPr="00927C0E" w:rsidRDefault="00927C0E" w:rsidP="00AC5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111" w:rsidRPr="0060679F" w:rsidTr="00AC5111">
        <w:trPr>
          <w:trHeight w:val="312"/>
        </w:trPr>
        <w:tc>
          <w:tcPr>
            <w:tcW w:w="9634" w:type="dxa"/>
            <w:gridSpan w:val="2"/>
            <w:vAlign w:val="center"/>
          </w:tcPr>
          <w:p w:rsidR="00AC5111" w:rsidRPr="00927C0E" w:rsidRDefault="00AC5111" w:rsidP="00AC51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7C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Гори, гори ясно, чтобы не погасло!</w:t>
            </w:r>
            <w:r w:rsidR="002457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(4 ч)</w:t>
            </w:r>
          </w:p>
        </w:tc>
        <w:tc>
          <w:tcPr>
            <w:tcW w:w="1150" w:type="dxa"/>
            <w:vAlign w:val="center"/>
          </w:tcPr>
          <w:p w:rsidR="00AC5111" w:rsidRPr="00927C0E" w:rsidRDefault="00AC5111" w:rsidP="00AC51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27C0E" w:rsidRPr="0060679F" w:rsidTr="00AC5111">
        <w:trPr>
          <w:trHeight w:val="312"/>
        </w:trPr>
        <w:tc>
          <w:tcPr>
            <w:tcW w:w="592" w:type="dxa"/>
            <w:vAlign w:val="center"/>
          </w:tcPr>
          <w:p w:rsidR="00927C0E" w:rsidRPr="0060679F" w:rsidRDefault="00927C0E" w:rsidP="00AC5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79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042" w:type="dxa"/>
            <w:vAlign w:val="center"/>
          </w:tcPr>
          <w:p w:rsidR="00927C0E" w:rsidRPr="0060679F" w:rsidRDefault="00927C0E" w:rsidP="00AC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79F">
              <w:rPr>
                <w:rFonts w:ascii="Times New Roman" w:hAnsi="Times New Roman" w:cs="Times New Roman"/>
                <w:sz w:val="24"/>
                <w:szCs w:val="24"/>
              </w:rPr>
              <w:t>Настрою гусли на старинный лад… Былина о Садко и Морском царе.</w:t>
            </w:r>
          </w:p>
        </w:tc>
        <w:tc>
          <w:tcPr>
            <w:tcW w:w="1150" w:type="dxa"/>
            <w:vAlign w:val="center"/>
          </w:tcPr>
          <w:p w:rsidR="00927C0E" w:rsidRPr="00927C0E" w:rsidRDefault="00927C0E" w:rsidP="00AC51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7C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27C0E" w:rsidRPr="0060679F" w:rsidTr="00AC5111">
        <w:trPr>
          <w:trHeight w:val="312"/>
        </w:trPr>
        <w:tc>
          <w:tcPr>
            <w:tcW w:w="592" w:type="dxa"/>
            <w:vAlign w:val="center"/>
          </w:tcPr>
          <w:p w:rsidR="00927C0E" w:rsidRPr="0060679F" w:rsidRDefault="00927C0E" w:rsidP="00AC5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79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042" w:type="dxa"/>
            <w:vAlign w:val="center"/>
          </w:tcPr>
          <w:p w:rsidR="00927C0E" w:rsidRPr="0060679F" w:rsidRDefault="00927C0E" w:rsidP="00AC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79F">
              <w:rPr>
                <w:rFonts w:ascii="Times New Roman" w:hAnsi="Times New Roman" w:cs="Times New Roman"/>
                <w:sz w:val="24"/>
                <w:szCs w:val="24"/>
              </w:rPr>
              <w:t>Певцы русской старины. Лель.</w:t>
            </w:r>
          </w:p>
        </w:tc>
        <w:tc>
          <w:tcPr>
            <w:tcW w:w="1150" w:type="dxa"/>
            <w:vAlign w:val="center"/>
          </w:tcPr>
          <w:p w:rsidR="00927C0E" w:rsidRPr="00927C0E" w:rsidRDefault="00927C0E" w:rsidP="00AC5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7C0E" w:rsidRPr="0060679F" w:rsidTr="00AC5111">
        <w:trPr>
          <w:trHeight w:val="312"/>
        </w:trPr>
        <w:tc>
          <w:tcPr>
            <w:tcW w:w="592" w:type="dxa"/>
            <w:vAlign w:val="center"/>
          </w:tcPr>
          <w:p w:rsidR="00927C0E" w:rsidRPr="0060679F" w:rsidRDefault="00927C0E" w:rsidP="00AC5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79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042" w:type="dxa"/>
            <w:vAlign w:val="center"/>
          </w:tcPr>
          <w:p w:rsidR="00927C0E" w:rsidRPr="0060679F" w:rsidRDefault="00927C0E" w:rsidP="00AC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79F">
              <w:rPr>
                <w:rFonts w:ascii="Times New Roman" w:hAnsi="Times New Roman" w:cs="Times New Roman"/>
                <w:sz w:val="24"/>
                <w:szCs w:val="24"/>
              </w:rPr>
              <w:t xml:space="preserve">Звучащие картины. Прощание с Масленицей. </w:t>
            </w:r>
          </w:p>
        </w:tc>
        <w:tc>
          <w:tcPr>
            <w:tcW w:w="1150" w:type="dxa"/>
            <w:vAlign w:val="center"/>
          </w:tcPr>
          <w:p w:rsidR="00927C0E" w:rsidRPr="00927C0E" w:rsidRDefault="00927C0E" w:rsidP="00AC5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7C0E" w:rsidRPr="0060679F" w:rsidTr="00AC5111">
        <w:trPr>
          <w:trHeight w:val="312"/>
        </w:trPr>
        <w:tc>
          <w:tcPr>
            <w:tcW w:w="592" w:type="dxa"/>
            <w:vAlign w:val="center"/>
          </w:tcPr>
          <w:p w:rsidR="00927C0E" w:rsidRPr="0060679F" w:rsidRDefault="00927C0E" w:rsidP="00AC5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79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9042" w:type="dxa"/>
            <w:vAlign w:val="center"/>
          </w:tcPr>
          <w:p w:rsidR="00927C0E" w:rsidRPr="0060679F" w:rsidRDefault="00927C0E" w:rsidP="00AC511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7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Обобщающий урок. </w:t>
            </w:r>
          </w:p>
        </w:tc>
        <w:tc>
          <w:tcPr>
            <w:tcW w:w="1150" w:type="dxa"/>
            <w:vAlign w:val="center"/>
          </w:tcPr>
          <w:p w:rsidR="00927C0E" w:rsidRPr="00927C0E" w:rsidRDefault="00927C0E" w:rsidP="00AC5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111" w:rsidRPr="0060679F" w:rsidTr="00AC5111">
        <w:trPr>
          <w:trHeight w:val="312"/>
        </w:trPr>
        <w:tc>
          <w:tcPr>
            <w:tcW w:w="9634" w:type="dxa"/>
            <w:gridSpan w:val="2"/>
            <w:vAlign w:val="center"/>
          </w:tcPr>
          <w:p w:rsidR="00AC5111" w:rsidRPr="00927C0E" w:rsidRDefault="00AC5111" w:rsidP="00AC51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7C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музыкальном театре</w:t>
            </w:r>
            <w:r w:rsidR="002457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(6 ч)</w:t>
            </w:r>
          </w:p>
        </w:tc>
        <w:tc>
          <w:tcPr>
            <w:tcW w:w="1150" w:type="dxa"/>
            <w:vAlign w:val="center"/>
          </w:tcPr>
          <w:p w:rsidR="00AC5111" w:rsidRPr="00927C0E" w:rsidRDefault="00AC5111" w:rsidP="00AC51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27C0E" w:rsidRPr="0060679F" w:rsidTr="00AC5111">
        <w:trPr>
          <w:trHeight w:val="312"/>
        </w:trPr>
        <w:tc>
          <w:tcPr>
            <w:tcW w:w="592" w:type="dxa"/>
            <w:vAlign w:val="center"/>
          </w:tcPr>
          <w:p w:rsidR="00927C0E" w:rsidRPr="0060679F" w:rsidRDefault="00927C0E" w:rsidP="00AC5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79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9042" w:type="dxa"/>
            <w:vAlign w:val="center"/>
          </w:tcPr>
          <w:p w:rsidR="00927C0E" w:rsidRPr="0060679F" w:rsidRDefault="00927C0E" w:rsidP="00AC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79F">
              <w:rPr>
                <w:rFonts w:ascii="Times New Roman" w:hAnsi="Times New Roman" w:cs="Times New Roman"/>
                <w:sz w:val="24"/>
                <w:szCs w:val="24"/>
              </w:rPr>
              <w:t>Опера «Руслан и Людмила». Увертюра. Фарлаф.</w:t>
            </w:r>
          </w:p>
        </w:tc>
        <w:tc>
          <w:tcPr>
            <w:tcW w:w="1150" w:type="dxa"/>
            <w:vAlign w:val="center"/>
          </w:tcPr>
          <w:p w:rsidR="00927C0E" w:rsidRPr="00927C0E" w:rsidRDefault="00927C0E" w:rsidP="00AC51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7C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27C0E" w:rsidRPr="0060679F" w:rsidTr="00AC5111">
        <w:trPr>
          <w:trHeight w:val="312"/>
        </w:trPr>
        <w:tc>
          <w:tcPr>
            <w:tcW w:w="592" w:type="dxa"/>
            <w:vAlign w:val="center"/>
          </w:tcPr>
          <w:p w:rsidR="00927C0E" w:rsidRPr="0060679F" w:rsidRDefault="00927C0E" w:rsidP="00AC5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79F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9042" w:type="dxa"/>
            <w:vAlign w:val="center"/>
          </w:tcPr>
          <w:p w:rsidR="00927C0E" w:rsidRPr="0060679F" w:rsidRDefault="00927C0E" w:rsidP="00AC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79F">
              <w:rPr>
                <w:rFonts w:ascii="Times New Roman" w:hAnsi="Times New Roman" w:cs="Times New Roman"/>
                <w:sz w:val="24"/>
                <w:szCs w:val="24"/>
              </w:rPr>
              <w:t>Опера «Орфей и Эвридика».</w:t>
            </w:r>
          </w:p>
        </w:tc>
        <w:tc>
          <w:tcPr>
            <w:tcW w:w="1150" w:type="dxa"/>
            <w:vAlign w:val="center"/>
          </w:tcPr>
          <w:p w:rsidR="00927C0E" w:rsidRPr="00927C0E" w:rsidRDefault="00927C0E" w:rsidP="00AC5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7C0E" w:rsidRPr="0060679F" w:rsidTr="00AC5111">
        <w:trPr>
          <w:trHeight w:val="312"/>
        </w:trPr>
        <w:tc>
          <w:tcPr>
            <w:tcW w:w="592" w:type="dxa"/>
            <w:vAlign w:val="center"/>
          </w:tcPr>
          <w:p w:rsidR="00927C0E" w:rsidRPr="0060679F" w:rsidRDefault="00927C0E" w:rsidP="00AC5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79F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9042" w:type="dxa"/>
            <w:vAlign w:val="center"/>
          </w:tcPr>
          <w:p w:rsidR="00927C0E" w:rsidRPr="0060679F" w:rsidRDefault="00927C0E" w:rsidP="00AC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79F">
              <w:rPr>
                <w:rFonts w:ascii="Times New Roman" w:hAnsi="Times New Roman" w:cs="Times New Roman"/>
                <w:sz w:val="24"/>
                <w:szCs w:val="24"/>
              </w:rPr>
              <w:t>Опера «Снегурочка». Волшебное дитя природы.</w:t>
            </w:r>
          </w:p>
        </w:tc>
        <w:tc>
          <w:tcPr>
            <w:tcW w:w="1150" w:type="dxa"/>
            <w:vAlign w:val="center"/>
          </w:tcPr>
          <w:p w:rsidR="00927C0E" w:rsidRPr="00927C0E" w:rsidRDefault="00927C0E" w:rsidP="00AC5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7C0E" w:rsidRPr="0060679F" w:rsidTr="00AC5111">
        <w:trPr>
          <w:trHeight w:val="312"/>
        </w:trPr>
        <w:tc>
          <w:tcPr>
            <w:tcW w:w="592" w:type="dxa"/>
            <w:vAlign w:val="center"/>
          </w:tcPr>
          <w:p w:rsidR="00927C0E" w:rsidRPr="0060679F" w:rsidRDefault="00927C0E" w:rsidP="00AC5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79F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9042" w:type="dxa"/>
            <w:vAlign w:val="center"/>
          </w:tcPr>
          <w:p w:rsidR="00927C0E" w:rsidRPr="0060679F" w:rsidRDefault="00927C0E" w:rsidP="00AC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79F">
              <w:rPr>
                <w:rFonts w:ascii="Times New Roman" w:hAnsi="Times New Roman" w:cs="Times New Roman"/>
                <w:sz w:val="24"/>
                <w:szCs w:val="24"/>
              </w:rPr>
              <w:t>«Океан – море синее».</w:t>
            </w:r>
          </w:p>
        </w:tc>
        <w:tc>
          <w:tcPr>
            <w:tcW w:w="1150" w:type="dxa"/>
            <w:vAlign w:val="center"/>
          </w:tcPr>
          <w:p w:rsidR="00927C0E" w:rsidRPr="00927C0E" w:rsidRDefault="00927C0E" w:rsidP="00AC5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7C0E" w:rsidRPr="0060679F" w:rsidTr="00AC5111">
        <w:trPr>
          <w:trHeight w:val="312"/>
        </w:trPr>
        <w:tc>
          <w:tcPr>
            <w:tcW w:w="592" w:type="dxa"/>
            <w:vAlign w:val="center"/>
          </w:tcPr>
          <w:p w:rsidR="00927C0E" w:rsidRPr="0060679F" w:rsidRDefault="00927C0E" w:rsidP="00AC5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79F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9042" w:type="dxa"/>
            <w:vAlign w:val="center"/>
          </w:tcPr>
          <w:p w:rsidR="00927C0E" w:rsidRPr="0060679F" w:rsidRDefault="00927C0E" w:rsidP="00AC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79F">
              <w:rPr>
                <w:rFonts w:ascii="Times New Roman" w:hAnsi="Times New Roman" w:cs="Times New Roman"/>
                <w:sz w:val="24"/>
                <w:szCs w:val="24"/>
              </w:rPr>
              <w:t>Балет «Спящая красавица».</w:t>
            </w:r>
          </w:p>
        </w:tc>
        <w:tc>
          <w:tcPr>
            <w:tcW w:w="1150" w:type="dxa"/>
            <w:vAlign w:val="center"/>
          </w:tcPr>
          <w:p w:rsidR="00927C0E" w:rsidRPr="00927C0E" w:rsidRDefault="00927C0E" w:rsidP="00AC5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7C0E" w:rsidRPr="0060679F" w:rsidTr="00AC5111">
        <w:trPr>
          <w:trHeight w:val="312"/>
        </w:trPr>
        <w:tc>
          <w:tcPr>
            <w:tcW w:w="592" w:type="dxa"/>
            <w:vAlign w:val="center"/>
          </w:tcPr>
          <w:p w:rsidR="00927C0E" w:rsidRPr="0060679F" w:rsidRDefault="00927C0E" w:rsidP="00AC5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79F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9042" w:type="dxa"/>
            <w:vAlign w:val="center"/>
          </w:tcPr>
          <w:p w:rsidR="00927C0E" w:rsidRPr="0060679F" w:rsidRDefault="00927C0E" w:rsidP="00AC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79F">
              <w:rPr>
                <w:rFonts w:ascii="Times New Roman" w:hAnsi="Times New Roman" w:cs="Times New Roman"/>
                <w:sz w:val="24"/>
                <w:szCs w:val="24"/>
              </w:rPr>
              <w:t>В современных ритмах (мюзикл).</w:t>
            </w:r>
          </w:p>
        </w:tc>
        <w:tc>
          <w:tcPr>
            <w:tcW w:w="1150" w:type="dxa"/>
            <w:vAlign w:val="center"/>
          </w:tcPr>
          <w:p w:rsidR="00927C0E" w:rsidRPr="00927C0E" w:rsidRDefault="00927C0E" w:rsidP="00AC5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111" w:rsidRPr="0060679F" w:rsidTr="00AC5111">
        <w:trPr>
          <w:trHeight w:val="312"/>
        </w:trPr>
        <w:tc>
          <w:tcPr>
            <w:tcW w:w="9634" w:type="dxa"/>
            <w:gridSpan w:val="2"/>
            <w:vAlign w:val="center"/>
          </w:tcPr>
          <w:p w:rsidR="00AC5111" w:rsidRPr="00927C0E" w:rsidRDefault="00AC5111" w:rsidP="00AC51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7C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концертном зале</w:t>
            </w:r>
            <w:r w:rsidR="002457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(6 ч)</w:t>
            </w:r>
          </w:p>
        </w:tc>
        <w:tc>
          <w:tcPr>
            <w:tcW w:w="1150" w:type="dxa"/>
            <w:vAlign w:val="center"/>
          </w:tcPr>
          <w:p w:rsidR="00AC5111" w:rsidRPr="00927C0E" w:rsidRDefault="00AC5111" w:rsidP="00AC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27C0E" w:rsidRPr="0060679F" w:rsidTr="00AC5111">
        <w:trPr>
          <w:trHeight w:val="312"/>
        </w:trPr>
        <w:tc>
          <w:tcPr>
            <w:tcW w:w="592" w:type="dxa"/>
            <w:vAlign w:val="center"/>
          </w:tcPr>
          <w:p w:rsidR="00927C0E" w:rsidRPr="0060679F" w:rsidRDefault="00927C0E" w:rsidP="00AC5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79F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9042" w:type="dxa"/>
            <w:vAlign w:val="center"/>
          </w:tcPr>
          <w:p w:rsidR="00927C0E" w:rsidRPr="0060679F" w:rsidRDefault="00927C0E" w:rsidP="00AC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79F">
              <w:rPr>
                <w:rFonts w:ascii="Times New Roman" w:hAnsi="Times New Roman" w:cs="Times New Roman"/>
                <w:sz w:val="24"/>
                <w:szCs w:val="24"/>
              </w:rPr>
              <w:t>Музыкальное состязание (концерт).</w:t>
            </w:r>
          </w:p>
        </w:tc>
        <w:tc>
          <w:tcPr>
            <w:tcW w:w="1150" w:type="dxa"/>
            <w:vAlign w:val="center"/>
          </w:tcPr>
          <w:p w:rsidR="00927C0E" w:rsidRPr="00927C0E" w:rsidRDefault="00927C0E" w:rsidP="00AC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27C0E" w:rsidRPr="0060679F" w:rsidTr="00AC5111">
        <w:trPr>
          <w:trHeight w:val="312"/>
        </w:trPr>
        <w:tc>
          <w:tcPr>
            <w:tcW w:w="592" w:type="dxa"/>
            <w:vAlign w:val="center"/>
          </w:tcPr>
          <w:p w:rsidR="00927C0E" w:rsidRPr="0060679F" w:rsidRDefault="00927C0E" w:rsidP="00AC5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79F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9042" w:type="dxa"/>
            <w:vAlign w:val="center"/>
          </w:tcPr>
          <w:p w:rsidR="00927C0E" w:rsidRPr="0060679F" w:rsidRDefault="00927C0E" w:rsidP="00AC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79F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инструменты. Звучащие картины.</w:t>
            </w:r>
          </w:p>
        </w:tc>
        <w:tc>
          <w:tcPr>
            <w:tcW w:w="1150" w:type="dxa"/>
            <w:vAlign w:val="center"/>
          </w:tcPr>
          <w:p w:rsidR="00927C0E" w:rsidRPr="00927C0E" w:rsidRDefault="00927C0E" w:rsidP="00AC5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7C0E" w:rsidRPr="0060679F" w:rsidTr="00AC5111">
        <w:trPr>
          <w:trHeight w:val="312"/>
        </w:trPr>
        <w:tc>
          <w:tcPr>
            <w:tcW w:w="592" w:type="dxa"/>
            <w:vAlign w:val="center"/>
          </w:tcPr>
          <w:p w:rsidR="00927C0E" w:rsidRPr="0060679F" w:rsidRDefault="00927C0E" w:rsidP="00AC5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79F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9042" w:type="dxa"/>
            <w:vAlign w:val="center"/>
          </w:tcPr>
          <w:p w:rsidR="00927C0E" w:rsidRPr="0060679F" w:rsidRDefault="00927C0E" w:rsidP="00AC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79F">
              <w:rPr>
                <w:rFonts w:ascii="Times New Roman" w:hAnsi="Times New Roman" w:cs="Times New Roman"/>
                <w:sz w:val="24"/>
                <w:szCs w:val="24"/>
              </w:rPr>
              <w:t>Сюита «Пер Гюнт».</w:t>
            </w:r>
          </w:p>
        </w:tc>
        <w:tc>
          <w:tcPr>
            <w:tcW w:w="1150" w:type="dxa"/>
            <w:vAlign w:val="center"/>
          </w:tcPr>
          <w:p w:rsidR="00927C0E" w:rsidRPr="00927C0E" w:rsidRDefault="00927C0E" w:rsidP="00AC5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7C0E" w:rsidRPr="0060679F" w:rsidTr="00AC5111">
        <w:trPr>
          <w:trHeight w:val="312"/>
        </w:trPr>
        <w:tc>
          <w:tcPr>
            <w:tcW w:w="592" w:type="dxa"/>
            <w:vAlign w:val="center"/>
          </w:tcPr>
          <w:p w:rsidR="00927C0E" w:rsidRPr="0060679F" w:rsidRDefault="00927C0E" w:rsidP="00AC5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79F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9042" w:type="dxa"/>
            <w:vAlign w:val="center"/>
          </w:tcPr>
          <w:p w:rsidR="00927C0E" w:rsidRPr="0060679F" w:rsidRDefault="00927C0E" w:rsidP="00AC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79F">
              <w:rPr>
                <w:rFonts w:ascii="Times New Roman" w:hAnsi="Times New Roman" w:cs="Times New Roman"/>
                <w:sz w:val="24"/>
                <w:szCs w:val="24"/>
              </w:rPr>
              <w:t>«Героическая». Призыв к мужеству. Вторая часть, финал.</w:t>
            </w:r>
          </w:p>
        </w:tc>
        <w:tc>
          <w:tcPr>
            <w:tcW w:w="1150" w:type="dxa"/>
            <w:vAlign w:val="center"/>
          </w:tcPr>
          <w:p w:rsidR="00927C0E" w:rsidRPr="00927C0E" w:rsidRDefault="00927C0E" w:rsidP="00AC5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7C0E" w:rsidRPr="0060679F" w:rsidTr="00AC5111">
        <w:trPr>
          <w:trHeight w:val="312"/>
        </w:trPr>
        <w:tc>
          <w:tcPr>
            <w:tcW w:w="592" w:type="dxa"/>
            <w:vAlign w:val="center"/>
          </w:tcPr>
          <w:p w:rsidR="00927C0E" w:rsidRPr="0060679F" w:rsidRDefault="00927C0E" w:rsidP="00AC5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79F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9042" w:type="dxa"/>
            <w:vAlign w:val="center"/>
          </w:tcPr>
          <w:p w:rsidR="00927C0E" w:rsidRPr="0060679F" w:rsidRDefault="00927C0E" w:rsidP="00AC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79F">
              <w:rPr>
                <w:rFonts w:ascii="Times New Roman" w:hAnsi="Times New Roman" w:cs="Times New Roman"/>
                <w:sz w:val="24"/>
                <w:szCs w:val="24"/>
              </w:rPr>
              <w:t>Мир Бетховена.</w:t>
            </w:r>
          </w:p>
        </w:tc>
        <w:tc>
          <w:tcPr>
            <w:tcW w:w="1150" w:type="dxa"/>
            <w:vAlign w:val="center"/>
          </w:tcPr>
          <w:p w:rsidR="00927C0E" w:rsidRPr="00927C0E" w:rsidRDefault="00927C0E" w:rsidP="00AC5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7C0E" w:rsidRPr="0060679F" w:rsidTr="00AC5111">
        <w:trPr>
          <w:trHeight w:val="312"/>
        </w:trPr>
        <w:tc>
          <w:tcPr>
            <w:tcW w:w="592" w:type="dxa"/>
            <w:vAlign w:val="center"/>
          </w:tcPr>
          <w:p w:rsidR="00927C0E" w:rsidRPr="0060679F" w:rsidRDefault="00927C0E" w:rsidP="00AC5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79F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9042" w:type="dxa"/>
            <w:vAlign w:val="center"/>
          </w:tcPr>
          <w:p w:rsidR="00927C0E" w:rsidRPr="0060679F" w:rsidRDefault="00927C0E" w:rsidP="00AC511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7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Обобщающий урок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150" w:type="dxa"/>
            <w:vAlign w:val="center"/>
          </w:tcPr>
          <w:p w:rsidR="00927C0E" w:rsidRPr="00927C0E" w:rsidRDefault="00927C0E" w:rsidP="00AC5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111" w:rsidRPr="0060679F" w:rsidTr="00AC5111">
        <w:trPr>
          <w:trHeight w:val="312"/>
        </w:trPr>
        <w:tc>
          <w:tcPr>
            <w:tcW w:w="9634" w:type="dxa"/>
            <w:gridSpan w:val="2"/>
            <w:vAlign w:val="center"/>
          </w:tcPr>
          <w:p w:rsidR="00AC5111" w:rsidRPr="00927C0E" w:rsidRDefault="00AC5111" w:rsidP="00AC51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7C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Чтоб музыкантом быть, так надобно уменье …</w:t>
            </w:r>
            <w:r w:rsidR="009109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(5</w:t>
            </w:r>
            <w:r w:rsidR="002457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ч)</w:t>
            </w:r>
          </w:p>
        </w:tc>
        <w:tc>
          <w:tcPr>
            <w:tcW w:w="1150" w:type="dxa"/>
            <w:vAlign w:val="center"/>
          </w:tcPr>
          <w:p w:rsidR="00AC5111" w:rsidRPr="00927C0E" w:rsidRDefault="00AC5111" w:rsidP="00AC51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27C0E" w:rsidRPr="0060679F" w:rsidTr="00AC5111">
        <w:trPr>
          <w:trHeight w:val="312"/>
        </w:trPr>
        <w:tc>
          <w:tcPr>
            <w:tcW w:w="592" w:type="dxa"/>
            <w:vAlign w:val="center"/>
          </w:tcPr>
          <w:p w:rsidR="00927C0E" w:rsidRPr="0060679F" w:rsidRDefault="00927C0E" w:rsidP="00AC5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79F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9042" w:type="dxa"/>
            <w:vAlign w:val="center"/>
          </w:tcPr>
          <w:p w:rsidR="00927C0E" w:rsidRPr="0060679F" w:rsidRDefault="00927C0E" w:rsidP="00AC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79F">
              <w:rPr>
                <w:rFonts w:ascii="Times New Roman" w:hAnsi="Times New Roman" w:cs="Times New Roman"/>
                <w:sz w:val="24"/>
                <w:szCs w:val="24"/>
              </w:rPr>
              <w:t xml:space="preserve">Чудо музыка. </w:t>
            </w:r>
          </w:p>
        </w:tc>
        <w:tc>
          <w:tcPr>
            <w:tcW w:w="1150" w:type="dxa"/>
            <w:vAlign w:val="center"/>
          </w:tcPr>
          <w:p w:rsidR="00927C0E" w:rsidRPr="00927C0E" w:rsidRDefault="00927C0E" w:rsidP="00AC51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7C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27C0E" w:rsidRPr="0060679F" w:rsidTr="00AC5111">
        <w:trPr>
          <w:trHeight w:val="312"/>
        </w:trPr>
        <w:tc>
          <w:tcPr>
            <w:tcW w:w="592" w:type="dxa"/>
            <w:vAlign w:val="center"/>
          </w:tcPr>
          <w:p w:rsidR="00927C0E" w:rsidRPr="0060679F" w:rsidRDefault="00927C0E" w:rsidP="00AC5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79F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9042" w:type="dxa"/>
            <w:vAlign w:val="center"/>
          </w:tcPr>
          <w:p w:rsidR="00927C0E" w:rsidRPr="0060679F" w:rsidRDefault="00927C0E" w:rsidP="00AC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79F">
              <w:rPr>
                <w:rFonts w:ascii="Times New Roman" w:hAnsi="Times New Roman" w:cs="Times New Roman"/>
                <w:sz w:val="24"/>
                <w:szCs w:val="24"/>
              </w:rPr>
              <w:t>Острый ритм – джаза звуки.</w:t>
            </w:r>
          </w:p>
        </w:tc>
        <w:tc>
          <w:tcPr>
            <w:tcW w:w="1150" w:type="dxa"/>
            <w:vAlign w:val="center"/>
          </w:tcPr>
          <w:p w:rsidR="00927C0E" w:rsidRPr="00927C0E" w:rsidRDefault="00927C0E" w:rsidP="00AC5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7C0E" w:rsidRPr="0060679F" w:rsidTr="00AC5111">
        <w:trPr>
          <w:trHeight w:val="312"/>
        </w:trPr>
        <w:tc>
          <w:tcPr>
            <w:tcW w:w="592" w:type="dxa"/>
            <w:vAlign w:val="center"/>
          </w:tcPr>
          <w:p w:rsidR="00927C0E" w:rsidRPr="0060679F" w:rsidRDefault="00927C0E" w:rsidP="00AC5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79F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9042" w:type="dxa"/>
            <w:vAlign w:val="center"/>
          </w:tcPr>
          <w:p w:rsidR="00927C0E" w:rsidRPr="0060679F" w:rsidRDefault="00927C0E" w:rsidP="00AC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79F">
              <w:rPr>
                <w:rFonts w:ascii="Times New Roman" w:hAnsi="Times New Roman" w:cs="Times New Roman"/>
                <w:sz w:val="24"/>
                <w:szCs w:val="24"/>
              </w:rPr>
              <w:t>Мир Прокофьева.</w:t>
            </w:r>
          </w:p>
        </w:tc>
        <w:tc>
          <w:tcPr>
            <w:tcW w:w="1150" w:type="dxa"/>
            <w:vAlign w:val="center"/>
          </w:tcPr>
          <w:p w:rsidR="00927C0E" w:rsidRPr="00927C0E" w:rsidRDefault="00927C0E" w:rsidP="00AC5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7C0E" w:rsidRPr="0060679F" w:rsidTr="00AC5111">
        <w:trPr>
          <w:trHeight w:val="312"/>
        </w:trPr>
        <w:tc>
          <w:tcPr>
            <w:tcW w:w="592" w:type="dxa"/>
            <w:vAlign w:val="center"/>
          </w:tcPr>
          <w:p w:rsidR="00927C0E" w:rsidRPr="0060679F" w:rsidRDefault="00927C0E" w:rsidP="00AC5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79F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9042" w:type="dxa"/>
            <w:vAlign w:val="center"/>
          </w:tcPr>
          <w:p w:rsidR="00927C0E" w:rsidRPr="0060679F" w:rsidRDefault="00927C0E" w:rsidP="00AC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79F">
              <w:rPr>
                <w:rFonts w:ascii="Times New Roman" w:hAnsi="Times New Roman" w:cs="Times New Roman"/>
                <w:sz w:val="24"/>
                <w:szCs w:val="24"/>
              </w:rPr>
              <w:t>Певцы родной природы.</w:t>
            </w:r>
          </w:p>
        </w:tc>
        <w:tc>
          <w:tcPr>
            <w:tcW w:w="1150" w:type="dxa"/>
            <w:vAlign w:val="center"/>
          </w:tcPr>
          <w:p w:rsidR="00927C0E" w:rsidRPr="00927C0E" w:rsidRDefault="00927C0E" w:rsidP="00AC5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7C0E" w:rsidRPr="0060679F" w:rsidTr="00AC5111">
        <w:trPr>
          <w:trHeight w:val="312"/>
        </w:trPr>
        <w:tc>
          <w:tcPr>
            <w:tcW w:w="592" w:type="dxa"/>
            <w:vAlign w:val="center"/>
          </w:tcPr>
          <w:p w:rsidR="00927C0E" w:rsidRPr="0060679F" w:rsidRDefault="00927C0E" w:rsidP="00AC5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79F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9042" w:type="dxa"/>
            <w:vAlign w:val="center"/>
          </w:tcPr>
          <w:p w:rsidR="00927C0E" w:rsidRPr="0060679F" w:rsidRDefault="00927C0E" w:rsidP="00AC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79F">
              <w:rPr>
                <w:rFonts w:ascii="Times New Roman" w:hAnsi="Times New Roman" w:cs="Times New Roman"/>
                <w:sz w:val="24"/>
                <w:szCs w:val="24"/>
              </w:rPr>
              <w:t>Прославим радость на земле. Радость к солнцу нас зовет.</w:t>
            </w:r>
          </w:p>
        </w:tc>
        <w:tc>
          <w:tcPr>
            <w:tcW w:w="1150" w:type="dxa"/>
            <w:vAlign w:val="center"/>
          </w:tcPr>
          <w:p w:rsidR="00927C0E" w:rsidRPr="00927C0E" w:rsidRDefault="00927C0E" w:rsidP="00AC5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0239F" w:rsidRPr="0060679F" w:rsidRDefault="0010239F" w:rsidP="006067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239F" w:rsidRPr="0060679F" w:rsidRDefault="0010239F" w:rsidP="006067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0144" w:rsidRPr="0060679F" w:rsidRDefault="004A0144" w:rsidP="006067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A0144" w:rsidRPr="0060679F" w:rsidSect="00927C0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B5BFC"/>
    <w:multiLevelType w:val="hybridMultilevel"/>
    <w:tmpl w:val="9196AEF6"/>
    <w:lvl w:ilvl="0" w:tplc="B6DE18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4EE"/>
    <w:rsid w:val="0010239F"/>
    <w:rsid w:val="00102F8A"/>
    <w:rsid w:val="001D54EE"/>
    <w:rsid w:val="00245768"/>
    <w:rsid w:val="00331372"/>
    <w:rsid w:val="004A0144"/>
    <w:rsid w:val="005179BD"/>
    <w:rsid w:val="0060679F"/>
    <w:rsid w:val="0071099C"/>
    <w:rsid w:val="007D002A"/>
    <w:rsid w:val="0091093F"/>
    <w:rsid w:val="00927C0E"/>
    <w:rsid w:val="009637EC"/>
    <w:rsid w:val="00AC5111"/>
    <w:rsid w:val="00BE29CB"/>
    <w:rsid w:val="00CC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39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23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Style">
    <w:name w:val="Paragraph Style"/>
    <w:rsid w:val="00927C0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4">
    <w:name w:val="Balloon Text"/>
    <w:basedOn w:val="a"/>
    <w:link w:val="a5"/>
    <w:uiPriority w:val="99"/>
    <w:semiHidden/>
    <w:unhideWhenUsed/>
    <w:rsid w:val="00CC2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29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39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23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Style">
    <w:name w:val="Paragraph Style"/>
    <w:rsid w:val="00927C0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4">
    <w:name w:val="Balloon Text"/>
    <w:basedOn w:val="a"/>
    <w:link w:val="a5"/>
    <w:uiPriority w:val="99"/>
    <w:semiHidden/>
    <w:unhideWhenUsed/>
    <w:rsid w:val="00CC2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29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6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1132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Матюнов</dc:creator>
  <cp:keywords/>
  <dc:description/>
  <cp:lastModifiedBy>Администратор</cp:lastModifiedBy>
  <cp:revision>17</cp:revision>
  <cp:lastPrinted>2017-08-30T16:26:00Z</cp:lastPrinted>
  <dcterms:created xsi:type="dcterms:W3CDTF">2014-12-18T05:06:00Z</dcterms:created>
  <dcterms:modified xsi:type="dcterms:W3CDTF">2021-09-12T11:01:00Z</dcterms:modified>
</cp:coreProperties>
</file>