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8" w:rsidRPr="006A59B8" w:rsidRDefault="006A59B8" w:rsidP="006A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образовательная программа начального общего образования</w:t>
      </w:r>
    </w:p>
    <w:p w:rsidR="006A59B8" w:rsidRPr="006A59B8" w:rsidRDefault="006A59B8" w:rsidP="006A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Ново-Идинская</w:t>
      </w:r>
      <w:proofErr w:type="spellEnd"/>
      <w:r w:rsidRPr="006A5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D27E9" w:rsidRPr="006A59B8" w:rsidRDefault="006A59B8" w:rsidP="000D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 Основная образовательная программа начального общего образования </w:t>
      </w:r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Ново-Идинская</w:t>
      </w:r>
      <w:proofErr w:type="spellEnd"/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</w:p>
    <w:p w:rsidR="006A59B8" w:rsidRPr="006A59B8" w:rsidRDefault="006A59B8" w:rsidP="000D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proofErr w:type="gram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разработана</w:t>
      </w:r>
      <w:proofErr w:type="gramEnd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коллективом педагогов начального уровня образования в соответствии с требованиями 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  а также с учетом социального заказа родителей младших школьников.</w:t>
      </w:r>
    </w:p>
    <w:p w:rsidR="000D27E9" w:rsidRPr="006A59B8" w:rsidRDefault="006A59B8" w:rsidP="000D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 Основная образовательная программа начального общего образования – это программный документ, на основании которого определяется содержание и организация образовательного процесса на уровне начального общего образования в </w:t>
      </w:r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Ново-Идинская</w:t>
      </w:r>
      <w:proofErr w:type="spellEnd"/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59B8" w:rsidRPr="006A59B8" w:rsidRDefault="000D27E9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Реализация основной образовательной программы на уровне начального общего образования ориентирована </w:t>
      </w:r>
      <w:proofErr w:type="gram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</w:t>
      </w:r>
      <w:proofErr w:type="gramEnd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</w:t>
      </w:r>
    </w:p>
    <w:p w:rsidR="006A59B8" w:rsidRPr="006A59B8" w:rsidRDefault="006A59B8" w:rsidP="006A59B8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становление 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основ гражданской идентичности и мировоззрения обучающихся; формирование основ умения учиться и способности к организации своей деятельности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6A59B8" w:rsidRPr="006A59B8" w:rsidRDefault="006A59B8" w:rsidP="006A59B8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духовно-нравственное развитие и воспитание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обучающихся, предусматривающее принятие ими моральных норм, нравственных установок, национальных ценностей;</w:t>
      </w:r>
    </w:p>
    <w:p w:rsidR="006A59B8" w:rsidRPr="006A59B8" w:rsidRDefault="006A59B8" w:rsidP="006A59B8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укрепление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физического и духовного здоровья </w:t>
      </w:r>
      <w:proofErr w:type="gram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обучающихся</w:t>
      </w:r>
      <w:proofErr w:type="gramEnd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0D27E9" w:rsidRPr="006A59B8" w:rsidRDefault="006A59B8" w:rsidP="000D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Цель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реализации основной образовательной программы начального общего образования </w:t>
      </w:r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Ново-Идинская</w:t>
      </w:r>
      <w:proofErr w:type="spellEnd"/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– обеспечение выполнения требований ФГОС НОО.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 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 ООП </w:t>
      </w:r>
      <w:r w:rsidRPr="000D27E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НОО </w:t>
      </w:r>
      <w:r w:rsidR="000D27E9" w:rsidRPr="000D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 w:rsidR="000D27E9" w:rsidRPr="000D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Ново-Идинская</w:t>
      </w:r>
      <w:proofErr w:type="spellEnd"/>
      <w:r w:rsidR="000D27E9" w:rsidRPr="000D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  <w:r w:rsidR="000D27E9" w:rsidRPr="000D2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27E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предусматривает</w:t>
      </w: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достижение следующих  планируемых результатов: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личностные результаты: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готовность и способность к саморазвитию; </w:t>
      </w:r>
      <w:proofErr w:type="spell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сформированность</w:t>
      </w:r>
      <w:proofErr w:type="spellEnd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познавательной мотивации; </w:t>
      </w:r>
      <w:proofErr w:type="spellStart"/>
      <w:proofErr w:type="gram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ценностно</w:t>
      </w:r>
      <w:proofErr w:type="spellEnd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– смысловые</w:t>
      </w:r>
      <w:proofErr w:type="gramEnd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установки, отражающие индивидуально – личностные позиции обучающихся;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proofErr w:type="spell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метапредметные</w:t>
      </w:r>
      <w:proofErr w:type="spellEnd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 xml:space="preserve"> результаты: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</w:t>
      </w:r>
      <w:proofErr w:type="spell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межпредметными</w:t>
      </w:r>
      <w:proofErr w:type="spellEnd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понятиями;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предметные результаты: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 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 ООП НОО </w:t>
      </w:r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Ново-Идинская</w:t>
      </w:r>
      <w:proofErr w:type="spellEnd"/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="000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реализует следующие </w:t>
      </w: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учебные предметы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 </w:t>
      </w:r>
      <w:proofErr w:type="gramStart"/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курсы</w:t>
      </w:r>
      <w:proofErr w:type="gramEnd"/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предусмотренные образовательной программой: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  <w:r w:rsidRPr="006A59B8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 xml:space="preserve">русский язык, литературное чтение, родной (русский) язык, литературное чтение на родном (русском) языке, </w:t>
      </w:r>
      <w:r w:rsidR="00601C77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 xml:space="preserve">родной (бурятский) язык, </w:t>
      </w:r>
      <w:r w:rsidR="00601C77" w:rsidRPr="006A59B8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литера</w:t>
      </w:r>
      <w:r w:rsidR="00601C77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турное чтение на родном (бурятском</w:t>
      </w:r>
      <w:r w:rsidR="00601C77" w:rsidRPr="006A59B8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) языке,</w:t>
      </w:r>
      <w:r w:rsidR="00601C77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 xml:space="preserve"> </w:t>
      </w:r>
      <w:r w:rsidRPr="006A59B8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иностранный язык (английский язык), математика, окружающий мир, основы религиозной культуры и светской этики, музыка, изобразительное искусство, технология, физическая культура.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Нормативный срок для реализации ООП НОО </w:t>
      </w:r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Ново-Идинская</w:t>
      </w:r>
      <w:proofErr w:type="spellEnd"/>
      <w:r w:rsidR="000D27E9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="000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начального уровня школьного образования – </w:t>
      </w: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4 года.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 </w:t>
      </w:r>
    </w:p>
    <w:p w:rsidR="006A59B8" w:rsidRPr="006A59B8" w:rsidRDefault="00253BCD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C1C1C"/>
          <w:sz w:val="23"/>
          <w:szCs w:val="23"/>
          <w:lang w:eastAsia="ru-RU"/>
        </w:rPr>
      </w:pPr>
      <w:hyperlink r:id="rId5" w:tgtFrame="_blank" w:history="1"/>
      <w:r w:rsidR="00601C77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 xml:space="preserve"> - 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 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 </w:t>
      </w:r>
    </w:p>
    <w:p w:rsidR="00601C77" w:rsidRDefault="006A59B8" w:rsidP="0060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образовательная программа основного общего образования</w:t>
      </w:r>
      <w:r w:rsidR="00601C77" w:rsidRPr="00B4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1C77" w:rsidRPr="00B4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 w:rsidR="00601C77" w:rsidRPr="00B4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Ново-Идинская</w:t>
      </w:r>
      <w:proofErr w:type="spellEnd"/>
      <w:r w:rsidR="00601C77" w:rsidRPr="00B4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B47296" w:rsidRPr="00B47296" w:rsidRDefault="00B47296" w:rsidP="0060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  </w:t>
      </w:r>
      <w:proofErr w:type="gram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Реализация ООП ООО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 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Целями реализации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основной образовательной программы основного общего образования </w:t>
      </w:r>
      <w:r w:rsidR="00601C77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601C77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Ново-Идинская</w:t>
      </w:r>
      <w:proofErr w:type="spellEnd"/>
      <w:r w:rsidR="00601C77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="0060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являются:</w:t>
      </w:r>
    </w:p>
    <w:p w:rsidR="006A59B8" w:rsidRPr="006A59B8" w:rsidRDefault="006A59B8" w:rsidP="006A59B8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6A59B8" w:rsidRPr="006A59B8" w:rsidRDefault="006A59B8" w:rsidP="006A59B8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становление и развитие личности </w:t>
      </w:r>
      <w:proofErr w:type="gram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обучающегося</w:t>
      </w:r>
      <w:proofErr w:type="gramEnd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ее самобытности, уникальности, неповторимости.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 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 ООП ООО реализует следующие </w:t>
      </w: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учебные предметы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 </w:t>
      </w:r>
      <w:proofErr w:type="gramStart"/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курсы</w:t>
      </w:r>
      <w:proofErr w:type="gramEnd"/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предусмотренные образовательной программой: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  <w:r w:rsidRPr="006A59B8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русский язык, литература, родной (русский) язык, родная (русская) литература,</w:t>
      </w:r>
      <w:r w:rsidR="00601C77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 xml:space="preserve"> родной (бурятский) язык, родная (бурятская) литература,</w:t>
      </w:r>
      <w:r w:rsidRPr="006A59B8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 xml:space="preserve"> иностранный язык (английский язык), второй иностранный язык,  математика, алгебра, геометрия, информатика, история России. </w:t>
      </w:r>
      <w:proofErr w:type="gramStart"/>
      <w:r w:rsidRPr="006A59B8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Всеобщая история, обществознание, география, физика, химия, биология,  музыка, изобразительное искусство, основы безопасности жизнедеятельности, технология, физическая культура, основы духовно-нравственной культуры народов России.</w:t>
      </w:r>
      <w:proofErr w:type="gramEnd"/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Нормативный срок для реализации ООП ООО </w:t>
      </w:r>
      <w:r w:rsidR="00601C77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601C77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Ново-Идинская</w:t>
      </w:r>
      <w:proofErr w:type="spellEnd"/>
      <w:r w:rsidR="00601C77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="0060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основного уровня школьного образования – </w:t>
      </w: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5 лет.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 </w:t>
      </w:r>
    </w:p>
    <w:p w:rsidR="006A59B8" w:rsidRPr="006A59B8" w:rsidRDefault="00253BCD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hyperlink r:id="rId6" w:tgtFrame="_blank" w:history="1"/>
      <w:r w:rsidR="00601C77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 xml:space="preserve"> - 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 </w:t>
      </w:r>
    </w:p>
    <w:p w:rsidR="006A59B8" w:rsidRPr="006A59B8" w:rsidRDefault="006A59B8" w:rsidP="0060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образовательная программа среднего общего образования</w:t>
      </w:r>
    </w:p>
    <w:p w:rsidR="006A59B8" w:rsidRDefault="00601C77" w:rsidP="0060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Ново-Идинская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601C77" w:rsidRPr="006A59B8" w:rsidRDefault="00601C77" w:rsidP="0060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</w:t>
      </w: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 Основная образовательная программ</w:t>
      </w:r>
      <w:r w:rsidR="00601C7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а среднего общего образования МБ</w:t>
      </w: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ОУ </w:t>
      </w:r>
      <w:r w:rsidR="00601C7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«</w:t>
      </w:r>
      <w:proofErr w:type="spellStart"/>
      <w:r w:rsidR="00601C7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Ново-Идинская</w:t>
      </w:r>
      <w:proofErr w:type="spellEnd"/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СОШ</w:t>
      </w:r>
      <w:r w:rsidR="00601C7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»</w:t>
      </w: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 (далее – ООП СОО)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разработана в соответствии с требованиями ФГОС СОО</w:t>
      </w:r>
      <w:r w:rsidR="00601C7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 ООП СОО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 ООП СОО содержит обязательную часть (60%) и часть, формируемую участниками образовательных отношений (40%).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    Целью реализации образовательной программы среднего общего образования является: создание благоприятной образовательной среды для раскрытия способностей каждого учащегося, обеспечение подготовки выпускников, умеющих ориентироваться в современном высокотехнологичном конкурентном мире.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 Задачи реализации программы: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-  достижение 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результатов образования, позволяющих выпускнику социально адаптироваться в различных ситуациях;</w:t>
      </w:r>
    </w:p>
    <w:p w:rsidR="006A59B8" w:rsidRPr="006A59B8" w:rsidRDefault="006A59B8" w:rsidP="006A59B8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   обеспечение 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всех ступенях образования достижения нового качества образования в соответствии с социальным заказом государства, общества, родителей;</w:t>
      </w:r>
    </w:p>
    <w:p w:rsidR="006A59B8" w:rsidRPr="006A59B8" w:rsidRDefault="006A59B8" w:rsidP="006A59B8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  организация 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образовательного процесса, создающего условия для развития учащихся в соответствии с их потребностями и возможностями;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</w:t>
      </w:r>
      <w:r w:rsidRPr="006A59B8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совершенствование 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научно-методического обеспечения практической деятельности всех участников образовательного процесса по реализации ведущих принципов образовательной Программы.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 Сроки реализации Образовательной программы среднего общего образования</w:t>
      </w:r>
      <w:r w:rsidR="00601C7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-</w:t>
      </w:r>
      <w:r w:rsidR="00E11EA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601C7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 года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6A59B8" w:rsidRPr="006A59B8" w:rsidRDefault="00445F2D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 xml:space="preserve"> 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 </w:t>
      </w:r>
    </w:p>
    <w:p w:rsidR="007B25BA" w:rsidRPr="00B47296" w:rsidRDefault="00B47296" w:rsidP="007B25BA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B4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основная образовательная программа </w:t>
      </w:r>
      <w:r w:rsidR="007B25BA" w:rsidRPr="00B47296">
        <w:rPr>
          <w:rStyle w:val="fontstyle01"/>
          <w:sz w:val="28"/>
          <w:szCs w:val="28"/>
        </w:rPr>
        <w:t xml:space="preserve"> с легкой умственной отсталостью</w:t>
      </w:r>
    </w:p>
    <w:p w:rsidR="007B25BA" w:rsidRDefault="007B25BA" w:rsidP="007B25BA">
      <w:pPr>
        <w:spacing w:after="0" w:line="240" w:lineRule="auto"/>
        <w:rPr>
          <w:b/>
          <w:bCs/>
          <w:color w:val="00000A"/>
        </w:rPr>
      </w:pP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Основной целью деятельности Учреждения является образовательная деятельность по адаптированной основной общеобразовательной программе для </w:t>
      </w:r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обучающихся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Учреждение также осуществляет образовательную деятельность по дополнительным общеобразовательным программам, реализация которых не является основной целью его деятельности по следующим направлениям: естественнонаучной, </w:t>
      </w:r>
      <w:proofErr w:type="spellStart"/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физкультурно</w:t>
      </w:r>
      <w:proofErr w:type="spell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- спортивной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, художественной, социальной направленности.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Реализуемые образовательные программы: АООП для </w:t>
      </w:r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обучающихся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 с умственной отсталостью (интеллектуальными нарушениями) составлена на основании: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1.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</w:t>
      </w:r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1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)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2. Примерной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3. Федерального государственного образовательного стандарта образования </w:t>
      </w:r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обучающихся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 с умственной отсталостью (интеллектуальными нарушениями). Приказ № 1599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АООП для обучающихся с умственной отсталостью (интеллектуальными нарушениями) учитывает особенности познавательной сферы детей с ограниченными возможностями здоровья. Она </w:t>
      </w:r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направлена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 на разностороннее развитие личности обучающихся, способствует их умственному развитию, обеспечивает гражданское, нравственное, трудовое, эстетическое и физическое воспитание. Содержание </w:t>
      </w:r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обучения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 по всем учебным предметам имеет практическую направленность.</w:t>
      </w:r>
    </w:p>
    <w:p w:rsidR="006A59B8" w:rsidRPr="007B25BA" w:rsidRDefault="007B25BA" w:rsidP="007B25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A"/>
        </w:rPr>
        <w:br/>
      </w:r>
      <w:r>
        <w:rPr>
          <w:rStyle w:val="fontstyle01"/>
        </w:rPr>
        <w:t xml:space="preserve">Цель </w:t>
      </w:r>
      <w:r>
        <w:rPr>
          <w:rStyle w:val="fontstyle21"/>
        </w:rPr>
        <w:t xml:space="preserve">реализации АОП обучающихся с легкой умственной отсталостью </w:t>
      </w:r>
      <w:r>
        <w:rPr>
          <w:rStyle w:val="fontstyle21"/>
          <w:color w:val="000000"/>
        </w:rPr>
        <w:t>— создание условий для максимального удовлетворения особых образовательных потребностей</w:t>
      </w:r>
      <w:r>
        <w:rPr>
          <w:color w:val="000000"/>
        </w:rPr>
        <w:br/>
      </w:r>
      <w:r>
        <w:rPr>
          <w:rStyle w:val="fontstyle21"/>
          <w:color w:val="000000"/>
        </w:rPr>
        <w:t>обучающихся с учётом особенностей развития личности, особенностями здоровья и возможностями, обеспечивающих усвоение ими социального и культурного опыта.</w:t>
      </w:r>
      <w:r>
        <w:rPr>
          <w:color w:val="000000"/>
        </w:rPr>
        <w:br/>
      </w:r>
      <w:r>
        <w:rPr>
          <w:rStyle w:val="fontstyle21"/>
        </w:rPr>
        <w:t xml:space="preserve">Достижение поставленной цели </w:t>
      </w:r>
      <w:r>
        <w:rPr>
          <w:rStyle w:val="fontstyle21"/>
          <w:color w:val="000000"/>
        </w:rPr>
        <w:t xml:space="preserve">при разработке и реализации АОП </w:t>
      </w:r>
      <w:r>
        <w:rPr>
          <w:rStyle w:val="fontstyle21"/>
        </w:rPr>
        <w:t xml:space="preserve">предусматривает решение следующих основных задач:- создание адаптированной коррекционно-развивающей среды, способствующей положительной динамики в развитии обучающихся с лёгкой умственной отсталостью;- овладение </w:t>
      </w:r>
      <w:proofErr w:type="gramStart"/>
      <w:r>
        <w:rPr>
          <w:rStyle w:val="fontstyle21"/>
        </w:rPr>
        <w:t>обучающимися</w:t>
      </w:r>
      <w:proofErr w:type="gramEnd"/>
      <w:r>
        <w:rPr>
          <w:rStyle w:val="fontstyle21"/>
        </w:rPr>
        <w:t xml:space="preserve"> с легкой умственной отсталостью учебной деятельностью,</w:t>
      </w:r>
      <w:r>
        <w:rPr>
          <w:color w:val="00000A"/>
        </w:rPr>
        <w:br/>
      </w:r>
      <w:r>
        <w:rPr>
          <w:rStyle w:val="fontstyle21"/>
        </w:rPr>
        <w:t xml:space="preserve">обеспечивающей формирование жизненных компетенций;― </w:t>
      </w:r>
      <w:proofErr w:type="gramStart"/>
      <w:r>
        <w:rPr>
          <w:rStyle w:val="fontstyle21"/>
        </w:rPr>
        <w:t>формирование общей культуры, обеспечивающей разностороннее развитие их личности</w:t>
      </w:r>
      <w:r>
        <w:rPr>
          <w:color w:val="00000A"/>
        </w:rPr>
        <w:br/>
      </w:r>
      <w:r>
        <w:rPr>
          <w:rStyle w:val="fontstyle21"/>
        </w:rPr>
        <w:t>(нравственно-эстетическое, социально-личностное, интеллектуальное, физическое), в</w:t>
      </w:r>
      <w:r>
        <w:rPr>
          <w:color w:val="00000A"/>
        </w:rPr>
        <w:t xml:space="preserve"> </w:t>
      </w:r>
      <w:r>
        <w:rPr>
          <w:rStyle w:val="fontstyle21"/>
        </w:rPr>
        <w:t xml:space="preserve">соответствии с принятыми в семье и обществе духовно-нравственными и </w:t>
      </w:r>
      <w:proofErr w:type="spellStart"/>
      <w:r>
        <w:rPr>
          <w:rStyle w:val="fontstyle21"/>
        </w:rPr>
        <w:t>социокультурными</w:t>
      </w:r>
      <w:proofErr w:type="spellEnd"/>
      <w:r>
        <w:rPr>
          <w:color w:val="00000A"/>
        </w:rPr>
        <w:br/>
      </w:r>
      <w:r>
        <w:rPr>
          <w:rStyle w:val="fontstyle21"/>
        </w:rPr>
        <w:t>ценностями;</w:t>
      </w:r>
      <w:r>
        <w:rPr>
          <w:color w:val="00000A"/>
        </w:rPr>
        <w:br/>
      </w:r>
      <w:r>
        <w:rPr>
          <w:rStyle w:val="fontstyle21"/>
          <w:color w:val="000000"/>
        </w:rPr>
        <w:t xml:space="preserve">― достижение </w:t>
      </w:r>
      <w:r w:rsidRPr="007B25BA">
        <w:rPr>
          <w:rStyle w:val="fontstyle21"/>
          <w:color w:val="000000"/>
        </w:rPr>
        <w:t>планируемых результатов освоения АОП образования обучающимися с легкой</w:t>
      </w:r>
      <w:r w:rsidRPr="007B25BA">
        <w:rPr>
          <w:color w:val="000000"/>
        </w:rPr>
        <w:t xml:space="preserve"> </w:t>
      </w:r>
      <w:r w:rsidRPr="007B25BA">
        <w:rPr>
          <w:rStyle w:val="fontstyle21"/>
          <w:color w:val="000000"/>
        </w:rPr>
        <w:t>умственной отсталостью с учетом их особых образовательных потребностей, а также</w:t>
      </w:r>
      <w:r w:rsidRPr="007B25BA">
        <w:rPr>
          <w:color w:val="000000"/>
        </w:rPr>
        <w:t xml:space="preserve"> </w:t>
      </w:r>
      <w:r w:rsidRPr="007B25BA">
        <w:rPr>
          <w:rStyle w:val="fontstyle21"/>
          <w:color w:val="000000"/>
        </w:rPr>
        <w:t>индивидуальных особенностей и возможностей;</w:t>
      </w:r>
      <w:proofErr w:type="gramEnd"/>
      <w:r w:rsidRPr="007B25BA">
        <w:rPr>
          <w:color w:val="000000"/>
        </w:rPr>
        <w:br/>
      </w:r>
      <w:r>
        <w:rPr>
          <w:rStyle w:val="fontstyle21"/>
          <w:color w:val="000000"/>
        </w:rPr>
        <w:t xml:space="preserve">― выявление и развитие возможностей и </w:t>
      </w:r>
      <w:proofErr w:type="gramStart"/>
      <w:r>
        <w:rPr>
          <w:rStyle w:val="fontstyle21"/>
          <w:color w:val="000000"/>
        </w:rPr>
        <w:t>способностей</w:t>
      </w:r>
      <w:proofErr w:type="gramEnd"/>
      <w:r>
        <w:rPr>
          <w:rStyle w:val="fontstyle21"/>
          <w:color w:val="000000"/>
        </w:rPr>
        <w:t xml:space="preserve"> обучающихся с умственной отсталостью,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через вовлечение их в общественно полезную, творческую, спортивную деятельность;</w:t>
      </w:r>
      <w:r>
        <w:rPr>
          <w:color w:val="000000"/>
        </w:rPr>
        <w:br/>
      </w:r>
      <w:r>
        <w:rPr>
          <w:rStyle w:val="fontstyle21"/>
          <w:color w:val="000000"/>
        </w:rPr>
        <w:t>Умственная отсталость — это стойкое, выраженное недоразвитие познавательной деятельности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вследствие диффузного (разлитого) органического поражения центральной нервной системы</w:t>
      </w:r>
      <w:r>
        <w:rPr>
          <w:color w:val="000000"/>
        </w:rPr>
        <w:br/>
      </w:r>
      <w:r>
        <w:rPr>
          <w:rStyle w:val="fontstyle21"/>
          <w:color w:val="000000"/>
        </w:rPr>
        <w:t>(ЦНС).</w:t>
      </w:r>
      <w:r>
        <w:rPr>
          <w:color w:val="000000"/>
        </w:rPr>
        <w:br/>
      </w:r>
      <w:r w:rsidR="00B47296">
        <w:rPr>
          <w:rStyle w:val="fontstyle21"/>
          <w:color w:val="000000"/>
        </w:rPr>
        <w:t xml:space="preserve"> </w:t>
      </w:r>
      <w:r>
        <w:rPr>
          <w:rStyle w:val="fontstyle21"/>
          <w:color w:val="000000"/>
        </w:rPr>
        <w:t>Программа адресована:</w:t>
      </w:r>
      <w:r>
        <w:rPr>
          <w:color w:val="000000"/>
        </w:rPr>
        <w:br/>
      </w:r>
      <w:r>
        <w:rPr>
          <w:rStyle w:val="fontstyle31"/>
        </w:rPr>
        <w:t xml:space="preserve">Обучающимся и родителям </w:t>
      </w:r>
      <w:r>
        <w:rPr>
          <w:rStyle w:val="fontstyle21"/>
          <w:color w:val="000000"/>
        </w:rPr>
        <w:t>- для информирования о целях, содержании, организации и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 xml:space="preserve">предполагаемых результатах деятельности </w:t>
      </w:r>
      <w:proofErr w:type="gramStart"/>
      <w:r>
        <w:rPr>
          <w:rStyle w:val="fontstyle21"/>
          <w:color w:val="000000"/>
        </w:rPr>
        <w:t>школы</w:t>
      </w:r>
      <w:proofErr w:type="gramEnd"/>
      <w:r>
        <w:rPr>
          <w:rStyle w:val="fontstyle21"/>
          <w:color w:val="000000"/>
        </w:rPr>
        <w:t xml:space="preserve"> по достижению обучающимися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образовательных результатов; для определения сферы ответственности за достижение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результатов образовательной деятельности школы, родителей и обучающихся и возможности их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взаимодействия.</w:t>
      </w:r>
      <w:r>
        <w:rPr>
          <w:color w:val="000000"/>
        </w:rPr>
        <w:br/>
      </w:r>
      <w:r>
        <w:rPr>
          <w:rStyle w:val="fontstyle31"/>
        </w:rPr>
        <w:t xml:space="preserve">Педагогам - </w:t>
      </w:r>
      <w:r>
        <w:rPr>
          <w:rStyle w:val="fontstyle21"/>
          <w:color w:val="000000"/>
        </w:rPr>
        <w:t xml:space="preserve">для углубления понимания смыслов образования и </w:t>
      </w:r>
      <w:proofErr w:type="gramStart"/>
      <w:r>
        <w:rPr>
          <w:rStyle w:val="fontstyle21"/>
          <w:color w:val="000000"/>
        </w:rPr>
        <w:t>качестве</w:t>
      </w:r>
      <w:proofErr w:type="gramEnd"/>
      <w:r>
        <w:rPr>
          <w:rStyle w:val="fontstyle21"/>
          <w:color w:val="000000"/>
        </w:rPr>
        <w:t xml:space="preserve"> ориентиров в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практической деятельности.</w:t>
      </w:r>
      <w:r>
        <w:rPr>
          <w:color w:val="000000"/>
        </w:rPr>
        <w:br/>
      </w:r>
      <w:r>
        <w:rPr>
          <w:rStyle w:val="fontstyle31"/>
        </w:rPr>
        <w:t xml:space="preserve">Администрации </w:t>
      </w:r>
      <w:r>
        <w:rPr>
          <w:rStyle w:val="fontstyle21"/>
          <w:color w:val="000000"/>
        </w:rPr>
        <w:t>- для координации деятельности педагогического коллектива по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 xml:space="preserve">выполнению требований к результатам и условиям освоения </w:t>
      </w:r>
      <w:proofErr w:type="gramStart"/>
      <w:r>
        <w:rPr>
          <w:rStyle w:val="fontstyle21"/>
          <w:color w:val="000000"/>
        </w:rPr>
        <w:t>обучающимися</w:t>
      </w:r>
      <w:proofErr w:type="gramEnd"/>
      <w:r>
        <w:rPr>
          <w:rStyle w:val="fontstyle21"/>
          <w:color w:val="000000"/>
        </w:rPr>
        <w:t xml:space="preserve"> АОП.</w:t>
      </w:r>
      <w:r>
        <w:rPr>
          <w:color w:val="000000"/>
        </w:rPr>
        <w:br/>
      </w:r>
      <w:r>
        <w:rPr>
          <w:rStyle w:val="fontstyle31"/>
        </w:rPr>
        <w:t xml:space="preserve">Учредителю </w:t>
      </w:r>
      <w:r>
        <w:rPr>
          <w:rStyle w:val="fontstyle21"/>
          <w:color w:val="000000"/>
        </w:rPr>
        <w:t>- для повышения объективности оценивания образовательных результатов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учреждения; для принятия управленческих решений на основе мониторинга эффективности</w:t>
      </w:r>
      <w:r>
        <w:rPr>
          <w:color w:val="000000"/>
        </w:rPr>
        <w:br/>
      </w:r>
      <w:r>
        <w:rPr>
          <w:rStyle w:val="fontstyle21"/>
          <w:color w:val="000000"/>
        </w:rPr>
        <w:t>процесса, качества, условий и результатов образовательной деятельности школы.</w:t>
      </w:r>
      <w:r>
        <w:rPr>
          <w:color w:val="000000"/>
        </w:rPr>
        <w:br/>
      </w:r>
      <w:r>
        <w:rPr>
          <w:rStyle w:val="fontstyle01"/>
        </w:rPr>
        <w:t>Особые образовательные потребности обучающихся с умственной отсталостью</w:t>
      </w:r>
      <w:r>
        <w:rPr>
          <w:b/>
          <w:bCs/>
          <w:color w:val="000000"/>
        </w:rPr>
        <w:br/>
      </w:r>
      <w:r>
        <w:rPr>
          <w:rStyle w:val="fontstyle21"/>
          <w:color w:val="000000"/>
        </w:rPr>
        <w:t>Недоразвитие познавательной, эмоционально-волевой и личностной сфер обучающихся с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умственной отсталостью разных групп проявляется не только в качественных и количественных</w:t>
      </w:r>
      <w:r>
        <w:rPr>
          <w:color w:val="000000"/>
        </w:rPr>
        <w:br/>
      </w:r>
      <w:r>
        <w:rPr>
          <w:rStyle w:val="fontstyle21"/>
          <w:color w:val="000000"/>
        </w:rPr>
        <w:t>отклонениях от нормы, но и в глубоком своеобразии их социализации.</w:t>
      </w:r>
      <w:r>
        <w:br/>
      </w:r>
      <w:r>
        <w:rPr>
          <w:rStyle w:val="fontstyle21"/>
          <w:color w:val="000000"/>
        </w:rPr>
        <w:t xml:space="preserve">Важнейшими </w:t>
      </w:r>
      <w:proofErr w:type="gramStart"/>
      <w:r>
        <w:rPr>
          <w:rStyle w:val="fontstyle21"/>
          <w:color w:val="000000"/>
        </w:rPr>
        <w:t>задачами</w:t>
      </w:r>
      <w:proofErr w:type="gramEnd"/>
      <w:r>
        <w:rPr>
          <w:rStyle w:val="fontstyle21"/>
          <w:color w:val="000000"/>
        </w:rPr>
        <w:t xml:space="preserve"> поэтому являются предупреждение возникновения вторичных отклонений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в развитии, их коррекция и компенсация средствами образования. Это означает максимально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полное удовлетворение возникших в связи с нарушением и, следовательно, с ограничением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специфических образовательных потребностей.</w:t>
      </w:r>
      <w:r>
        <w:rPr>
          <w:color w:val="000000"/>
        </w:rPr>
        <w:br/>
      </w:r>
      <w:r w:rsidR="00B47296">
        <w:rPr>
          <w:rStyle w:val="fontstyle21"/>
          <w:color w:val="000000"/>
        </w:rPr>
        <w:t xml:space="preserve"> </w:t>
      </w:r>
      <w:r>
        <w:rPr>
          <w:rStyle w:val="fontstyle21"/>
          <w:color w:val="000000"/>
        </w:rPr>
        <w:t>Удовлетворение перечисленных особых образовательных потребностей обучающихся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возможно на основе реализации личностно-ориентированного подхода к воспитанию и обучению</w:t>
      </w:r>
      <w:r>
        <w:rPr>
          <w:color w:val="000000"/>
        </w:rPr>
        <w:br/>
      </w:r>
      <w:r>
        <w:rPr>
          <w:rStyle w:val="fontstyle21"/>
          <w:color w:val="000000"/>
        </w:rPr>
        <w:t>обучающихся через изменение содержания обучения и совершенствование методов и приемов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работы. В свою очередь, это позволит формировать возрастные психологические</w:t>
      </w:r>
      <w:r>
        <w:rPr>
          <w:color w:val="000000"/>
        </w:rPr>
        <w:br/>
      </w:r>
      <w:r>
        <w:rPr>
          <w:rStyle w:val="fontstyle21"/>
          <w:color w:val="000000"/>
        </w:rPr>
        <w:t>новообразования и корригировать высшие психические функции в процессе изучения</w:t>
      </w:r>
      <w:r>
        <w:rPr>
          <w:color w:val="000000"/>
        </w:rPr>
        <w:t xml:space="preserve"> </w:t>
      </w:r>
      <w:proofErr w:type="gramStart"/>
      <w:r>
        <w:rPr>
          <w:rStyle w:val="fontstyle21"/>
          <w:color w:val="000000"/>
        </w:rPr>
        <w:t>обучающимися</w:t>
      </w:r>
      <w:proofErr w:type="gramEnd"/>
      <w:r>
        <w:rPr>
          <w:rStyle w:val="fontstyle21"/>
          <w:color w:val="000000"/>
        </w:rPr>
        <w:t xml:space="preserve"> учебных предметов, а также в ходе проведения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коррекционно-развивающих занятий.</w:t>
      </w:r>
      <w:r>
        <w:rPr>
          <w:color w:val="000000"/>
        </w:rPr>
        <w:br/>
      </w:r>
      <w:r>
        <w:rPr>
          <w:rStyle w:val="fontstyle01"/>
        </w:rPr>
        <w:t>Ведущие целевые установки и основные ожидаемые результаты</w:t>
      </w:r>
      <w:r>
        <w:rPr>
          <w:b/>
          <w:bCs/>
          <w:color w:val="000000"/>
        </w:rPr>
        <w:br/>
      </w:r>
      <w:r>
        <w:rPr>
          <w:rStyle w:val="fontstyle21"/>
          <w:color w:val="000000"/>
        </w:rPr>
        <w:t>Основной задачей образования детей с нарушением интеллекта становится развитие их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жизненной компетенции. В результате изучения всех предметов основной школы получит</w:t>
      </w:r>
      <w:r>
        <w:rPr>
          <w:color w:val="000000"/>
        </w:rPr>
        <w:br/>
      </w:r>
      <w:r>
        <w:rPr>
          <w:rStyle w:val="fontstyle21"/>
          <w:color w:val="000000"/>
        </w:rPr>
        <w:t>дальнейшее развитие жизненная компетенция обучающихся, с помощью целенаправленного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коррекционного обучения по разработанным для них программам, с помощью специальных</w:t>
      </w:r>
      <w:r>
        <w:rPr>
          <w:color w:val="000000"/>
        </w:rPr>
        <w:br/>
      </w:r>
      <w:r>
        <w:rPr>
          <w:rStyle w:val="fontstyle21"/>
          <w:color w:val="000000"/>
        </w:rPr>
        <w:t>методик и специально разработанных учебников, поддерживающие социализацию.</w:t>
      </w:r>
      <w:r>
        <w:rPr>
          <w:color w:val="000000"/>
        </w:rPr>
        <w:br/>
      </w:r>
      <w:proofErr w:type="gramStart"/>
      <w:r>
        <w:rPr>
          <w:rStyle w:val="fontstyle21"/>
          <w:color w:val="000000"/>
        </w:rPr>
        <w:t>В ходе образовательного процесса с умственно отсталыми обучаемыми учитывается то,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что возможности каждого отдельного ученика могут сильно различаться, поэтому при разработке</w:t>
      </w:r>
      <w:r>
        <w:rPr>
          <w:color w:val="000000"/>
        </w:rPr>
        <w:br/>
      </w:r>
      <w:r>
        <w:rPr>
          <w:rStyle w:val="fontstyle21"/>
          <w:color w:val="000000"/>
        </w:rPr>
        <w:t>рабочих программ объём знаний должен быть индивидуализирован.</w:t>
      </w:r>
      <w:proofErr w:type="gramEnd"/>
      <w:r>
        <w:rPr>
          <w:color w:val="000000"/>
        </w:rPr>
        <w:br/>
      </w:r>
      <w:r>
        <w:rPr>
          <w:rStyle w:val="fontstyle21"/>
          <w:color w:val="000000"/>
        </w:rPr>
        <w:t>Процесс обучения детей с отклонениями в развитии имеет существенную специфику,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которая проявляется в более низком, чем в массовой школе, уровне сложности учебного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материала, в замедленном темпе обучения, меньшей плотности учебной нагрузки на занятиях для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учащихся, преимущественном использовании наглядных методов обучения.</w:t>
      </w:r>
      <w:r>
        <w:rPr>
          <w:color w:val="000000"/>
        </w:rPr>
        <w:br/>
      </w:r>
      <w:r>
        <w:rPr>
          <w:rStyle w:val="fontstyle21"/>
          <w:color w:val="000000"/>
        </w:rPr>
        <w:t>Обучение учащихся с нарушениями интеллектуального развития носит коррекционно-обучающий и воспитывающий характер. Аномальное состояние ребенка затрудняет решение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задач обучения, но не снимает их. Поэтому, при отборе программного учебного материала учтена</w:t>
      </w:r>
      <w:r>
        <w:t xml:space="preserve"> </w:t>
      </w:r>
      <w:r>
        <w:rPr>
          <w:rStyle w:val="fontstyle21"/>
          <w:color w:val="000000"/>
        </w:rPr>
        <w:t>необходимость формирования таких черт характера и всей личности в целом, которые помогут</w:t>
      </w:r>
      <w:r>
        <w:rPr>
          <w:color w:val="000000"/>
        </w:rPr>
        <w:br/>
      </w:r>
      <w:r>
        <w:rPr>
          <w:rStyle w:val="fontstyle21"/>
          <w:color w:val="000000"/>
        </w:rPr>
        <w:t>выпускникам стать полезными членами общества.</w:t>
      </w:r>
      <w:r>
        <w:rPr>
          <w:color w:val="000000"/>
        </w:rPr>
        <w:t xml:space="preserve"> </w:t>
      </w:r>
      <w:r>
        <w:rPr>
          <w:rStyle w:val="fontstyle21"/>
          <w:color w:val="000000"/>
          <w:sz w:val="20"/>
          <w:szCs w:val="20"/>
        </w:rPr>
        <w:t xml:space="preserve">В процессе освоения адаптированной образовательной программы, </w:t>
      </w:r>
      <w:r>
        <w:rPr>
          <w:rStyle w:val="fontstyle21"/>
          <w:color w:val="000000"/>
        </w:rPr>
        <w:t>получат дальнейшее развитие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элементарные личностные, регулятивные, коммуникативные и познавательные учебные действия</w:t>
      </w:r>
      <w:r>
        <w:rPr>
          <w:color w:val="000000"/>
        </w:rPr>
        <w:t xml:space="preserve"> </w:t>
      </w:r>
      <w:r>
        <w:rPr>
          <w:rStyle w:val="fontstyle21"/>
          <w:color w:val="000000"/>
        </w:rPr>
        <w:t>воспитанников, составляющие психолого-педагогическую основу получения знаний по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общеобразовательным предметам, имеющим практическую направленность и соответствующим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их психофизическим возможностям, навыки по различным профилям труда.</w:t>
      </w:r>
      <w:r>
        <w:rPr>
          <w:color w:val="000000"/>
        </w:rPr>
        <w:br/>
      </w:r>
      <w:r>
        <w:rPr>
          <w:rStyle w:val="fontstyle21"/>
          <w:color w:val="000000"/>
        </w:rPr>
        <w:t xml:space="preserve">В сфере развития </w:t>
      </w:r>
      <w:r>
        <w:rPr>
          <w:rStyle w:val="fontstyle01"/>
        </w:rPr>
        <w:t xml:space="preserve">личностных учебных действий </w:t>
      </w:r>
      <w:r>
        <w:rPr>
          <w:rStyle w:val="fontstyle21"/>
          <w:color w:val="000000"/>
        </w:rPr>
        <w:t>будет продолжена работа по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 xml:space="preserve">приобретению </w:t>
      </w:r>
      <w:proofErr w:type="gramStart"/>
      <w:r>
        <w:rPr>
          <w:rStyle w:val="fontstyle21"/>
          <w:color w:val="000000"/>
        </w:rPr>
        <w:t>обучающимися</w:t>
      </w:r>
      <w:proofErr w:type="gramEnd"/>
      <w:r>
        <w:rPr>
          <w:rStyle w:val="fontstyle21"/>
          <w:color w:val="000000"/>
        </w:rPr>
        <w:t xml:space="preserve"> элементарных практических навыков (опыта) самостоятельной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трудовой работы с целью включения в последующую трудовую деятельность, интеграцию в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общество. Одновременно, средствами социально-психологической реабилитации, будут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формироваться основы социальных компетенций, моральных норм, опыт социальных и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межличностных отношений.</w:t>
      </w:r>
      <w:r>
        <w:rPr>
          <w:color w:val="000000"/>
        </w:rPr>
        <w:br/>
      </w:r>
      <w:r>
        <w:rPr>
          <w:rStyle w:val="fontstyle21"/>
          <w:color w:val="000000"/>
        </w:rPr>
        <w:t xml:space="preserve">В сфере </w:t>
      </w:r>
      <w:r>
        <w:rPr>
          <w:rStyle w:val="fontstyle01"/>
        </w:rPr>
        <w:t>регулятивных учебных действий</w:t>
      </w:r>
      <w:r>
        <w:rPr>
          <w:rStyle w:val="fontstyle21"/>
          <w:color w:val="000000"/>
        </w:rPr>
        <w:t>, в зависимости от степени умственной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отсталости, будет уделяться внимание формированию на доступном уровне способностей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учащихся в оценке и контролированию своих действий, как по результату, так и по способу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действий, включая элементарные способности ставить новые учебные цели и задачи, средства их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достижения.</w:t>
      </w:r>
      <w:r>
        <w:rPr>
          <w:color w:val="000000"/>
        </w:rPr>
        <w:br/>
      </w:r>
      <w:r>
        <w:rPr>
          <w:rStyle w:val="fontstyle21"/>
          <w:color w:val="000000"/>
        </w:rPr>
        <w:t xml:space="preserve">В сфере развития </w:t>
      </w:r>
      <w:r>
        <w:rPr>
          <w:rStyle w:val="fontstyle01"/>
        </w:rPr>
        <w:t xml:space="preserve">коммуникативных учебных действий </w:t>
      </w:r>
      <w:r>
        <w:rPr>
          <w:rStyle w:val="fontstyle21"/>
          <w:color w:val="000000"/>
        </w:rPr>
        <w:t>приоритетное внимание будет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уделяться дальнейшему совершенствованию технику чтения</w:t>
      </w:r>
      <w:r>
        <w:rPr>
          <w:rStyle w:val="fontstyle01"/>
        </w:rPr>
        <w:t xml:space="preserve">, </w:t>
      </w:r>
      <w:r>
        <w:rPr>
          <w:rStyle w:val="fontstyle21"/>
          <w:color w:val="000000"/>
        </w:rPr>
        <w:t>приобретению навыков устойчивого</w:t>
      </w:r>
      <w:r>
        <w:rPr>
          <w:color w:val="000000"/>
        </w:rPr>
        <w:br/>
      </w:r>
      <w:r>
        <w:rPr>
          <w:rStyle w:val="fontstyle21"/>
          <w:color w:val="000000"/>
        </w:rPr>
        <w:t>чтения, дальнейшему развитию речевой деятельности, речевого поведения в коллективе и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обществе, умению поддерживать и устанавливать необходимые контакты в ученическом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коллективе, с учителями, с другими людьми, освоению морально-этических норм, как основы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коммуникативной компетентности.</w:t>
      </w:r>
      <w:r>
        <w:rPr>
          <w:color w:val="000000"/>
        </w:rPr>
        <w:br/>
      </w:r>
      <w:r>
        <w:rPr>
          <w:rStyle w:val="fontstyle21"/>
          <w:color w:val="000000"/>
        </w:rPr>
        <w:t xml:space="preserve">В сфере развития </w:t>
      </w:r>
      <w:r>
        <w:rPr>
          <w:rStyle w:val="fontstyle01"/>
        </w:rPr>
        <w:t xml:space="preserve">познавательных учебных действий </w:t>
      </w:r>
      <w:r>
        <w:rPr>
          <w:rStyle w:val="fontstyle21"/>
          <w:color w:val="000000"/>
        </w:rPr>
        <w:t>приоритетными становятся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дальнейшее формирование у старших школьников учебной мотивации и умения учиться,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 xml:space="preserve">практическое применение полученных в ходе учебного процесса </w:t>
      </w:r>
      <w:proofErr w:type="spellStart"/>
      <w:r>
        <w:rPr>
          <w:rStyle w:val="fontstyle21"/>
          <w:color w:val="000000"/>
        </w:rPr>
        <w:t>общеучебных</w:t>
      </w:r>
      <w:proofErr w:type="spellEnd"/>
      <w:r>
        <w:rPr>
          <w:rStyle w:val="fontstyle21"/>
          <w:color w:val="000000"/>
        </w:rPr>
        <w:t xml:space="preserve"> знаний и умений,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навыков в профильном труде, включение выпускников в реальную жизнь.</w:t>
      </w:r>
      <w:r>
        <w:rPr>
          <w:color w:val="000000"/>
        </w:rPr>
        <w:br/>
      </w:r>
      <w:r>
        <w:rPr>
          <w:rStyle w:val="fontstyle21"/>
          <w:color w:val="000000"/>
        </w:rPr>
        <w:t>В результате целенаправленной образовательной деятельности, осуществляемой в форме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специального коррекционного обучения, выпускники школы получат дальнейшее продвижение в</w:t>
      </w:r>
      <w:r>
        <w:rPr>
          <w:color w:val="000000"/>
        </w:rPr>
        <w:br/>
      </w:r>
      <w:r>
        <w:rPr>
          <w:rStyle w:val="fontstyle21"/>
          <w:color w:val="000000"/>
        </w:rPr>
        <w:t>своем индивидуальном развитии и адаптации к окружающей среде, простейшие знания по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образовательным предметам практической направленности, первоначальные навыки по профилям</w:t>
      </w:r>
      <w:r>
        <w:rPr>
          <w:color w:val="000000"/>
        </w:rPr>
        <w:br/>
      </w:r>
      <w:r>
        <w:rPr>
          <w:rStyle w:val="fontstyle21"/>
          <w:color w:val="000000"/>
        </w:rPr>
        <w:t>труда в ходе трудового обучения.</w:t>
      </w:r>
      <w:r>
        <w:rPr>
          <w:color w:val="000000"/>
        </w:rPr>
        <w:br/>
      </w:r>
      <w:proofErr w:type="gramStart"/>
      <w:r>
        <w:rPr>
          <w:rStyle w:val="fontstyle21"/>
          <w:color w:val="000000"/>
        </w:rPr>
        <w:t>Основные ожидаемые результаты освоения АОП рассматриваются как описание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результатов, которые могут быть достигнуты обучающимися в ходе учебно-воспитательного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процесса.</w:t>
      </w:r>
      <w:proofErr w:type="gramEnd"/>
      <w:r>
        <w:rPr>
          <w:rStyle w:val="fontstyle21"/>
          <w:color w:val="000000"/>
        </w:rPr>
        <w:t xml:space="preserve"> Ожидаемые конечные результаты реализации адаптированной образовательной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программы учащимися основной школы на завершающем этапе обучения должны адекватно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>отражать требования Программ для специальных (коррекционных) образовательных учреждений</w:t>
      </w:r>
      <w:r w:rsidR="00B47296">
        <w:rPr>
          <w:color w:val="000000"/>
        </w:rPr>
        <w:t xml:space="preserve"> </w:t>
      </w:r>
      <w:r>
        <w:rPr>
          <w:rStyle w:val="fontstyle21"/>
          <w:color w:val="000000"/>
        </w:rPr>
        <w:t xml:space="preserve">VIII вида, передавать специфику образовательного процесса </w:t>
      </w:r>
      <w:proofErr w:type="spellStart"/>
      <w:r>
        <w:rPr>
          <w:rStyle w:val="fontstyle21"/>
          <w:color w:val="000000"/>
        </w:rPr>
        <w:t>умстве</w:t>
      </w:r>
      <w:proofErr w:type="spellEnd"/>
    </w:p>
    <w:p w:rsidR="00DB69EB" w:rsidRDefault="00DB69EB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</w:p>
    <w:p w:rsidR="006A59B8" w:rsidRDefault="00DB69EB" w:rsidP="00DB6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B4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основная образовательная программа </w:t>
      </w:r>
      <w:r w:rsidRPr="00B47296">
        <w:rPr>
          <w:rStyle w:val="fontstyle01"/>
          <w:sz w:val="28"/>
          <w:szCs w:val="28"/>
        </w:rPr>
        <w:t xml:space="preserve"> с </w:t>
      </w:r>
      <w:r>
        <w:rPr>
          <w:rStyle w:val="fontstyle01"/>
          <w:sz w:val="28"/>
          <w:szCs w:val="28"/>
        </w:rPr>
        <w:t>умеренной</w:t>
      </w:r>
      <w:r w:rsidRPr="00B47296">
        <w:rPr>
          <w:rStyle w:val="fontstyle01"/>
          <w:sz w:val="28"/>
          <w:szCs w:val="28"/>
        </w:rPr>
        <w:t xml:space="preserve"> умственной отсталость</w:t>
      </w:r>
      <w:proofErr w:type="gramStart"/>
      <w:r w:rsidRPr="00B47296">
        <w:rPr>
          <w:rStyle w:val="fontstyle01"/>
          <w:sz w:val="28"/>
          <w:szCs w:val="28"/>
        </w:rPr>
        <w:t>ю</w:t>
      </w:r>
      <w:r>
        <w:rPr>
          <w:rStyle w:val="fontstyle01"/>
          <w:sz w:val="28"/>
          <w:szCs w:val="28"/>
        </w:rPr>
        <w:t>(</w:t>
      </w:r>
      <w:proofErr w:type="gramEnd"/>
      <w:r>
        <w:rPr>
          <w:rStyle w:val="fontstyle01"/>
          <w:sz w:val="28"/>
          <w:szCs w:val="28"/>
        </w:rPr>
        <w:t>интеллектуальными нарушениями)</w:t>
      </w:r>
    </w:p>
    <w:p w:rsidR="00B47296" w:rsidRPr="00DB69EB" w:rsidRDefault="00DB69EB" w:rsidP="00DB69E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7296" w:rsidRPr="00DB69EB" w:rsidRDefault="00B47296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Основной целью деятельности Учреждения является образовательная деятельность по адаптированной основной общеобразовательной программе для </w:t>
      </w:r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обучающихся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B47296" w:rsidRPr="00DB69EB" w:rsidRDefault="00B47296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Учреждение также осуществляет образовательную деятельность по дополнительным общеобразовательным программам, реализация которых не является основной целью его деятельности по следующим направлениям: естественнонаучной, </w:t>
      </w:r>
      <w:proofErr w:type="spellStart"/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физкультурно</w:t>
      </w:r>
      <w:proofErr w:type="spell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- спортивной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, художественной, социальной направленности.</w:t>
      </w:r>
    </w:p>
    <w:p w:rsidR="00B47296" w:rsidRPr="00DB69EB" w:rsidRDefault="00B47296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Реализуемые образовательные программы: АООП для </w:t>
      </w:r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обучающихся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 с умственной отсталостью (интеллектуальными нарушениями) составлена на основании:</w:t>
      </w:r>
    </w:p>
    <w:p w:rsidR="00B47296" w:rsidRPr="00DB69EB" w:rsidRDefault="00B47296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1.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</w:t>
      </w:r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1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)</w:t>
      </w:r>
    </w:p>
    <w:p w:rsidR="00B47296" w:rsidRPr="00DB69EB" w:rsidRDefault="00B47296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2. Примерной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B47296" w:rsidRPr="00DB69EB" w:rsidRDefault="00B47296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3. Федерального государственного образовательного стандарта образования </w:t>
      </w:r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обучающихся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 с умственной отсталостью (интеллектуальными нарушениями). Приказ № 1599</w:t>
      </w:r>
    </w:p>
    <w:p w:rsidR="00B47296" w:rsidRPr="00DB69EB" w:rsidRDefault="00B47296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АООП для обучающихся с умственной отсталостью (интеллектуальными нарушениями) учитывает особенности познавательной сферы детей с ограниченными возможностями здоровья. Она направлена на разностороннее развитие личности обучающихся, способствует их умственному развитию, обеспечивает гражданское, нравственное, трудовое, эстетическое и физическое воспитание. Содержание </w:t>
      </w:r>
      <w:proofErr w:type="gramStart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>обучения</w:t>
      </w:r>
      <w:proofErr w:type="gramEnd"/>
      <w:r w:rsidRPr="00DB69EB">
        <w:rPr>
          <w:rFonts w:ascii="Times New Roman" w:hAnsi="Times New Roman" w:cs="Times New Roman"/>
          <w:color w:val="09090A"/>
          <w:sz w:val="24"/>
          <w:szCs w:val="24"/>
          <w:lang w:eastAsia="ru-RU"/>
        </w:rPr>
        <w:t xml:space="preserve"> по всем учебным предметам имеет практическую направленность.</w:t>
      </w:r>
    </w:p>
    <w:p w:rsidR="00B47296" w:rsidRPr="00DB69EB" w:rsidRDefault="00DB69EB" w:rsidP="00DB69EB">
      <w:pPr>
        <w:pStyle w:val="a7"/>
        <w:rPr>
          <w:rFonts w:ascii="Times New Roman" w:hAnsi="Times New Roman" w:cs="Times New Roman"/>
          <w:color w:val="09090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999999"/>
          <w:sz w:val="24"/>
          <w:szCs w:val="24"/>
          <w:lang w:eastAsia="ru-RU"/>
        </w:rPr>
        <w:t xml:space="preserve"> 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практическую реализацию социального заказа, сформулированного в законе «Об образовании в РФ» и предназначена удовлетворить потребности: 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общества – в воспитании молодого поколения граждан способных к самостоятельной жизни, интеграции в социум; 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выпускника школы – в его социальной адаптации и свободном выборе дальнейшего маршрута; 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ученика школы - в получении базового образования по всем предметам, развития в процессе обучения, коррекции дефектов развития в процессе образовательной, воспитательной и трудовой подготовки. 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родителей учащихся – в качественном образовании детей, их воспитание и развитие. 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АООП</w:t>
      </w:r>
      <w:r w:rsidRPr="00DB69EB">
        <w:rPr>
          <w:rFonts w:ascii="Times New Roman" w:hAnsi="Times New Roman" w:cs="Times New Roman"/>
          <w:sz w:val="24"/>
          <w:szCs w:val="24"/>
        </w:rPr>
        <w:t xml:space="preserve">: формирование общей культуры, обеспечивающей разностороннее развитие личности </w:t>
      </w:r>
      <w:proofErr w:type="gramStart"/>
      <w:r w:rsidRPr="00DB69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9EB">
        <w:rPr>
          <w:rFonts w:ascii="Times New Roman" w:hAnsi="Times New Roman" w:cs="Times New Roman"/>
          <w:sz w:val="24"/>
          <w:szCs w:val="24"/>
        </w:rPr>
        <w:t xml:space="preserve"> с умственной отсталостью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DB69EB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DB69EB">
        <w:rPr>
          <w:rFonts w:ascii="Times New Roman" w:hAnsi="Times New Roman" w:cs="Times New Roman"/>
          <w:sz w:val="24"/>
          <w:szCs w:val="24"/>
        </w:rPr>
        <w:t xml:space="preserve"> ценностями; овладение учебной деятельностью. 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Каждому обучающемуся, воспитаннику обеспечить получение образования на максимально возможном уровне, в соответствии с индивидуальными возможностями для последующей успешной трудовой адаптации и социализации в обществе. </w:t>
      </w:r>
    </w:p>
    <w:p w:rsidR="00DB69EB" w:rsidRPr="00DB69EB" w:rsidRDefault="00DB69EB" w:rsidP="00DB69E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Задачи:</w:t>
      </w:r>
    </w:p>
    <w:p w:rsidR="00DB69EB" w:rsidRPr="00DB69EB" w:rsidRDefault="00DB69EB" w:rsidP="00DB69E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Обеспечение гарантии прав детей с ограниченными возможностями здоровья на образование; </w:t>
      </w:r>
    </w:p>
    <w:p w:rsidR="00DB69EB" w:rsidRPr="00DB69EB" w:rsidRDefault="00DB69EB" w:rsidP="00DB69E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Создание комфортной педагогической среды коррекционно-развивающего типа для каждого школьника с учетом особенностей его личности, которую формируют: окружающая школьная среда, педагоги и их взаимоотношения с ребенком, общение со сверстниками; родители и их взаимоотношения с ребенком; внеурочное время. </w:t>
      </w:r>
    </w:p>
    <w:p w:rsidR="00DB69EB" w:rsidRPr="00DB69EB" w:rsidRDefault="00DB69EB" w:rsidP="00DB69E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>Обеспечение обучающихся знаниями, способствующими не только предметной подготовке, но и помогающими формированию социального опыта и коррекции личности ребенка на основе психофизических особенностей на всех этапах обучения</w:t>
      </w:r>
      <w:r w:rsidRPr="00DB69EB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</w:p>
    <w:p w:rsidR="00DB69EB" w:rsidRPr="00DB69EB" w:rsidRDefault="00DB69EB" w:rsidP="00DB69E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Создание основы для адаптации учащихся к жизни в обществе; </w:t>
      </w:r>
    </w:p>
    <w:p w:rsidR="00DB69EB" w:rsidRPr="00DB69EB" w:rsidRDefault="00DB69EB" w:rsidP="00DB69E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Формирование позитивной мотивации учащихся к учебной деятельности; </w:t>
      </w:r>
    </w:p>
    <w:p w:rsidR="00DB69EB" w:rsidRPr="00DB69EB" w:rsidRDefault="00DB69EB" w:rsidP="00DB69E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69EB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здоровья и ЗОЖ у </w:t>
      </w:r>
      <w:proofErr w:type="gramStart"/>
      <w:r w:rsidRPr="00DB69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9E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47296" w:rsidRPr="00DB69EB" w:rsidRDefault="00B47296" w:rsidP="00DB69EB">
      <w:pPr>
        <w:pStyle w:val="a7"/>
        <w:rPr>
          <w:rFonts w:ascii="Times New Roman" w:hAnsi="Times New Roman" w:cs="Times New Roman"/>
          <w:color w:val="1C1C1C"/>
          <w:sz w:val="24"/>
          <w:szCs w:val="24"/>
          <w:lang w:eastAsia="ru-RU"/>
        </w:rPr>
      </w:pPr>
    </w:p>
    <w:p w:rsidR="00B47296" w:rsidRPr="006A59B8" w:rsidRDefault="00B47296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</w:p>
    <w:p w:rsidR="00E11EA4" w:rsidRPr="00445F2D" w:rsidRDefault="006A59B8" w:rsidP="00E1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F2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Адаптированная основная образовательная программа основного общего образования </w:t>
      </w:r>
      <w:proofErr w:type="gramStart"/>
      <w:r w:rsidRPr="00445F2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обучающихся</w:t>
      </w:r>
      <w:proofErr w:type="gramEnd"/>
      <w:r w:rsidRPr="00445F2D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с ограниченными возможностями здоровья (задержка психического развития) </w:t>
      </w:r>
      <w:r w:rsidR="00E11EA4" w:rsidRPr="0044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 w:rsidR="00E11EA4" w:rsidRPr="0044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Ново-Идинская</w:t>
      </w:r>
      <w:proofErr w:type="spellEnd"/>
      <w:r w:rsidR="00E11EA4" w:rsidRPr="0044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   </w:t>
      </w:r>
      <w:proofErr w:type="gram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Адаптированная  основная общеобразовательная программа основного общего образования обучающихся с ограниченными возможностями здоровья (задержкой психического развития) </w:t>
      </w:r>
      <w:r w:rsidR="00E11EA4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E11EA4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Ново-Идинская</w:t>
      </w:r>
      <w:proofErr w:type="spellEnd"/>
      <w:r w:rsidR="00E11EA4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="00E11EA4"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(далее – АООП ООО обучающихся с ОВЗ (ЗПР)) разработана в соответствии с требованиями федерального государственного образовательного стандарта основного общего образования (утверждён приказом Министерства образования и науки Российской Федерации от 17.12.2010г. №1897),  на основе Примерной основной  образовательной программы основного общего образования.</w:t>
      </w:r>
      <w:proofErr w:type="gramEnd"/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 Данный вариант АООП ООО  предназначен для образования обучающихся с задержкой психического развития, достигших к моменту поступления в школу уровня психофизического развития, близкого возрастной норме, позволяющего получить основное общее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   Цели  реализации АООП ООО обучающихся с ЗПР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обеспечение выполнения требований ФГОС ООО обучающихся посредством создания особых условий для максимального удовлетворения образовательных </w:t>
      </w:r>
      <w:proofErr w:type="gram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потребностей</w:t>
      </w:r>
      <w:proofErr w:type="gramEnd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обучающихся с задержкой психического развития, обеспечивающих усвоение ими социального и культурного опыта;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становление и развитие личности </w:t>
      </w:r>
      <w:proofErr w:type="gramStart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обучающегося</w:t>
      </w:r>
      <w:proofErr w:type="gramEnd"/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 ее самобытности, уникальности, неповторимости.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   Нормативный срок для реализации  АООП ООО обучающихся с ОВЗ (ЗПР) </w:t>
      </w:r>
      <w:r w:rsidR="00E11EA4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E11EA4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Ново-Идинская</w:t>
      </w:r>
      <w:proofErr w:type="spellEnd"/>
      <w:r w:rsidR="00E11EA4" w:rsidRPr="000D2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Pr="006A59B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основного уровня школьного образования – </w:t>
      </w:r>
      <w:r w:rsidRPr="006A59B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5 лет.</w:t>
      </w:r>
    </w:p>
    <w:p w:rsidR="006A59B8" w:rsidRPr="006A59B8" w:rsidRDefault="00E11EA4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A61B8"/>
          <w:sz w:val="24"/>
          <w:szCs w:val="24"/>
          <w:u w:val="single"/>
          <w:lang w:eastAsia="ru-RU"/>
        </w:rPr>
        <w:t xml:space="preserve"> 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  <w:r w:rsidRPr="006A59B8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br/>
        <w:t> </w:t>
      </w:r>
    </w:p>
    <w:p w:rsidR="006A59B8" w:rsidRPr="006A59B8" w:rsidRDefault="006A59B8" w:rsidP="006A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</w:pPr>
    </w:p>
    <w:p w:rsidR="00B67909" w:rsidRPr="006A59B8" w:rsidRDefault="00B67909" w:rsidP="006A59B8">
      <w:pPr>
        <w:ind w:left="227" w:right="227"/>
        <w:jc w:val="both"/>
        <w:rPr>
          <w:rFonts w:ascii="Times New Roman" w:hAnsi="Times New Roman" w:cs="Times New Roman"/>
        </w:rPr>
      </w:pPr>
    </w:p>
    <w:sectPr w:rsidR="00B67909" w:rsidRPr="006A59B8" w:rsidSect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5A8"/>
    <w:multiLevelType w:val="multilevel"/>
    <w:tmpl w:val="D1BC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A50B4"/>
    <w:multiLevelType w:val="multilevel"/>
    <w:tmpl w:val="90E4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8487B"/>
    <w:multiLevelType w:val="hybridMultilevel"/>
    <w:tmpl w:val="49722E1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F5C4785"/>
    <w:multiLevelType w:val="multilevel"/>
    <w:tmpl w:val="FD54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85708"/>
    <w:multiLevelType w:val="multilevel"/>
    <w:tmpl w:val="2450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36A49"/>
    <w:multiLevelType w:val="multilevel"/>
    <w:tmpl w:val="8D1A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7764A"/>
    <w:multiLevelType w:val="hybridMultilevel"/>
    <w:tmpl w:val="BE80BE98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69B20F5B"/>
    <w:multiLevelType w:val="hybridMultilevel"/>
    <w:tmpl w:val="9136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9B8"/>
    <w:rsid w:val="000D27E9"/>
    <w:rsid w:val="001975F4"/>
    <w:rsid w:val="00253BCD"/>
    <w:rsid w:val="00445F2D"/>
    <w:rsid w:val="00510377"/>
    <w:rsid w:val="00601C77"/>
    <w:rsid w:val="006A59B8"/>
    <w:rsid w:val="007B25BA"/>
    <w:rsid w:val="00B47296"/>
    <w:rsid w:val="00B67909"/>
    <w:rsid w:val="00DB69EB"/>
    <w:rsid w:val="00E1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paragraph" w:styleId="2">
    <w:name w:val="heading 2"/>
    <w:basedOn w:val="a"/>
    <w:link w:val="20"/>
    <w:uiPriority w:val="9"/>
    <w:qFormat/>
    <w:rsid w:val="00B47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9B8"/>
    <w:rPr>
      <w:b/>
      <w:bCs/>
    </w:rPr>
  </w:style>
  <w:style w:type="character" w:styleId="a5">
    <w:name w:val="Emphasis"/>
    <w:basedOn w:val="a0"/>
    <w:uiPriority w:val="20"/>
    <w:qFormat/>
    <w:rsid w:val="006A59B8"/>
    <w:rPr>
      <w:i/>
      <w:iCs/>
    </w:rPr>
  </w:style>
  <w:style w:type="character" w:customStyle="1" w:styleId="fontstyle01">
    <w:name w:val="fontstyle01"/>
    <w:basedOn w:val="a0"/>
    <w:rsid w:val="007B25BA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a0"/>
    <w:rsid w:val="007B25BA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a0"/>
    <w:rsid w:val="007B25B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47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icon">
    <w:name w:val="eicon"/>
    <w:basedOn w:val="a0"/>
    <w:rsid w:val="00B47296"/>
  </w:style>
  <w:style w:type="character" w:styleId="a6">
    <w:name w:val="Hyperlink"/>
    <w:basedOn w:val="a0"/>
    <w:uiPriority w:val="99"/>
    <w:semiHidden/>
    <w:unhideWhenUsed/>
    <w:rsid w:val="00B47296"/>
    <w:rPr>
      <w:color w:val="0000FF"/>
      <w:u w:val="single"/>
    </w:rPr>
  </w:style>
  <w:style w:type="paragraph" w:styleId="a7">
    <w:name w:val="No Spacing"/>
    <w:uiPriority w:val="1"/>
    <w:qFormat/>
    <w:rsid w:val="00DB69E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B69EB"/>
    <w:pPr>
      <w:spacing w:after="51" w:line="242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935">
          <w:marLeft w:val="0"/>
          <w:marRight w:val="0"/>
          <w:marTop w:val="0"/>
          <w:marBottom w:val="0"/>
          <w:divBdr>
            <w:top w:val="none" w:sz="0" w:space="0" w:color="CF98D3"/>
            <w:left w:val="none" w:sz="0" w:space="0" w:color="CF98D3"/>
            <w:bottom w:val="none" w:sz="0" w:space="0" w:color="CF98D3"/>
            <w:right w:val="none" w:sz="0" w:space="0" w:color="CF98D3"/>
          </w:divBdr>
          <w:divsChild>
            <w:div w:id="1778866092">
              <w:marLeft w:val="0"/>
              <w:marRight w:val="0"/>
              <w:marTop w:val="0"/>
              <w:marBottom w:val="0"/>
              <w:divBdr>
                <w:top w:val="none" w:sz="0" w:space="0" w:color="CF98D3"/>
                <w:left w:val="none" w:sz="0" w:space="0" w:color="CF98D3"/>
                <w:bottom w:val="none" w:sz="0" w:space="0" w:color="CF98D3"/>
                <w:right w:val="none" w:sz="0" w:space="0" w:color="CF98D3"/>
              </w:divBdr>
            </w:div>
          </w:divsChild>
        </w:div>
        <w:div w:id="554505691">
          <w:marLeft w:val="0"/>
          <w:marRight w:val="0"/>
          <w:marTop w:val="0"/>
          <w:marBottom w:val="0"/>
          <w:divBdr>
            <w:top w:val="none" w:sz="0" w:space="0" w:color="CF98D3"/>
            <w:left w:val="none" w:sz="0" w:space="0" w:color="CF98D3"/>
            <w:bottom w:val="none" w:sz="0" w:space="0" w:color="CF98D3"/>
            <w:right w:val="none" w:sz="0" w:space="0" w:color="CF98D3"/>
          </w:divBdr>
          <w:divsChild>
            <w:div w:id="996420585">
              <w:marLeft w:val="0"/>
              <w:marRight w:val="0"/>
              <w:marTop w:val="0"/>
              <w:marBottom w:val="0"/>
              <w:divBdr>
                <w:top w:val="none" w:sz="0" w:space="0" w:color="CF98D3"/>
                <w:left w:val="none" w:sz="0" w:space="0" w:color="CF98D3"/>
                <w:bottom w:val="none" w:sz="0" w:space="0" w:color="CF98D3"/>
                <w:right w:val="none" w:sz="0" w:space="0" w:color="CF98D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lovschool.uoirbitmo.ru/upload/files/%D0%9E%D1%81%D0%BD%D0%BE%D0%B2%D0%BD%D0%B0%D1%8F%20%D0%BE%D0%B1%D1%80%D0%B0%D0%B7%D0%BE%D0%B2%D0%B0%D1%82%D0%B5%D0%BB%D1%8C%D0%BD%D0%B0%D1%8F%20%D0%BF%D1%80%D0%BE%D0%B3%D1%80%D0%B0%D0%BC%D0%BC%D0%B0%20%D0%BE%D1%81%D0%BD%D0%BE%D0%B2%D0%BD%D0%BE%D0%B3%D0%BE%20%D0%BE%D0%B1%D1%89%D0%B5%D0%B3%D0%BE%20%D0%BE%D0%B1%D1%80%D0%B0%D0%B7%D0%BE%D0%B2%D0%B0%D0%BD%D0%B8%D1%8F%20%D0%9C%D0%9A%D0%9E%D0%A3%20%D0%A5%D0%B0%D1%80%D0%BB%D0%BE%D0%B2%D1%81%D0%BA%D0%BE%D0%B9%20%D0%A1%D0%9E%D0%A8.pdf" TargetMode="External"/><Relationship Id="rId5" Type="http://schemas.openxmlformats.org/officeDocument/2006/relationships/hyperlink" Target="https://harlovschool.uoirbitmo.ru/upload/files/%D0%9E%D1%81%D0%BD%D0%BE%D0%B2%D0%BD%D0%B0%D1%8F%20%D0%BE%D0%B1%D1%80%D0%B0%D0%B7%D0%BE%D0%B2%D0%B0%D1%82%D0%B5%D0%BB%D1%8C%D0%BD%D0%B0%D1%8F%20%D0%BF%D1%80%D0%BE%D0%B3%D1%80%D0%B0%D0%BC%D0%BC%D0%B0%20%D0%BD%D0%B0%D1%87%D0%B0%D0%BB%D1%8C%D0%BD%D0%BE%D0%B3%D0%BE%20%D0%BE%D0%B1%D1%89%D0%B5%D0%B3%D0%BE%20%D0%BE%D0%B1%D1%80%D0%B0%D0%B7%D0%BE%D0%B2%D0%B0%D0%BD%D0%B8%D1%8F%20%D0%9C%D0%9A%D0%9E%D0%A3%20%D0%A5%D0%B0%D1%80%D0%BB%D0%BE%D0%B2%D1%81%D0%BA%D0%BE%D0%B9%20%D0%A1%D0%9E%D0%A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2</cp:revision>
  <dcterms:created xsi:type="dcterms:W3CDTF">2021-05-25T02:54:00Z</dcterms:created>
  <dcterms:modified xsi:type="dcterms:W3CDTF">2021-06-01T09:09:00Z</dcterms:modified>
</cp:coreProperties>
</file>